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D9" w:rsidRDefault="002E2D29" w:rsidP="00F111B1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E11BD9" w:rsidRPr="0068083A" w:rsidRDefault="00E11BD9" w:rsidP="00E11BD9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E11BD9" w:rsidRDefault="00E11BD9" w:rsidP="00E11BD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E11BD9" w:rsidRDefault="00E11BD9" w:rsidP="00E11BD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E11BD9" w:rsidRDefault="00E11BD9" w:rsidP="00E11BD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Print the customized standing order on agency letterhead. Review standing order at least annually and obtain medical director’s signature.</w:t>
      </w:r>
    </w:p>
    <w:p w:rsidR="00E11BD9" w:rsidRDefault="00E11BD9" w:rsidP="00E11BD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E11BD9" w:rsidRDefault="00E11BD9" w:rsidP="00E11BD9">
      <w:pPr>
        <w:rPr>
          <w:rFonts w:asciiTheme="minorHAnsi" w:hAnsiTheme="minorHAnsi" w:cs="Arial"/>
          <w:i/>
          <w:sz w:val="14"/>
          <w:szCs w:val="16"/>
        </w:rPr>
      </w:pPr>
    </w:p>
    <w:p w:rsidR="00E11BD9" w:rsidRPr="001620E3" w:rsidRDefault="00E11BD9" w:rsidP="00E11BD9">
      <w:pPr>
        <w:rPr>
          <w:rFonts w:ascii="Arial" w:hAnsi="Arial" w:cs="Arial"/>
          <w:b/>
          <w:sz w:val="20"/>
          <w:szCs w:val="20"/>
        </w:rPr>
      </w:pPr>
      <w:r w:rsidRPr="001620E3">
        <w:rPr>
          <w:rFonts w:ascii="Arial" w:hAnsi="Arial" w:cs="Arial"/>
          <w:b/>
          <w:sz w:val="20"/>
          <w:szCs w:val="20"/>
        </w:rPr>
        <w:t>Assessment</w:t>
      </w:r>
    </w:p>
    <w:p w:rsidR="009C77D4" w:rsidRPr="001620E3" w:rsidRDefault="00897A7B" w:rsidP="0068083A">
      <w:pPr>
        <w:ind w:firstLine="3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  <w:u w:val="single"/>
        </w:rPr>
        <w:t>Subjective Findings</w:t>
      </w:r>
    </w:p>
    <w:p w:rsidR="00897A7B" w:rsidRDefault="00CC716F" w:rsidP="0068083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subjective criteria meet the requirement for an </w:t>
      </w:r>
      <w:r w:rsidRPr="0068083A">
        <w:rPr>
          <w:rFonts w:ascii="Arial" w:hAnsi="Arial" w:cs="Arial"/>
          <w:b/>
          <w:sz w:val="20"/>
          <w:szCs w:val="20"/>
        </w:rPr>
        <w:t xml:space="preserve">STD ERRN </w:t>
      </w:r>
      <w:r>
        <w:rPr>
          <w:rFonts w:ascii="Arial" w:hAnsi="Arial" w:cs="Arial"/>
          <w:sz w:val="20"/>
          <w:szCs w:val="20"/>
        </w:rPr>
        <w:t>to collect vaginal, pharyngeal, and rectal</w:t>
      </w:r>
      <w:r w:rsidR="00FC5B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urine NAAT by standing order. The following subjective criteria meet the requirement for an </w:t>
      </w:r>
      <w:r w:rsidRPr="0068083A">
        <w:rPr>
          <w:rFonts w:ascii="Arial" w:hAnsi="Arial" w:cs="Arial"/>
          <w:b/>
          <w:sz w:val="20"/>
          <w:szCs w:val="20"/>
        </w:rPr>
        <w:t>RN</w:t>
      </w:r>
      <w:r>
        <w:rPr>
          <w:rFonts w:ascii="Arial" w:hAnsi="Arial" w:cs="Arial"/>
          <w:sz w:val="20"/>
          <w:szCs w:val="20"/>
        </w:rPr>
        <w:t xml:space="preserve"> to collect urine NAAT (if available) by standing order.</w:t>
      </w:r>
    </w:p>
    <w:p w:rsidR="00CC716F" w:rsidRPr="001620E3" w:rsidRDefault="00CC716F" w:rsidP="0068083A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CA2C1E" w:rsidRPr="001620E3" w:rsidTr="00890E32">
        <w:trPr>
          <w:trHeight w:val="297"/>
        </w:trPr>
        <w:tc>
          <w:tcPr>
            <w:tcW w:w="3798" w:type="dxa"/>
          </w:tcPr>
          <w:p w:rsidR="00CA2C1E" w:rsidRPr="00831A5A" w:rsidRDefault="00CA2C1E" w:rsidP="00831A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Urethral</w:t>
            </w:r>
            <w:r w:rsidR="00E93488" w:rsidRPr="00831A5A">
              <w:rPr>
                <w:rFonts w:ascii="Arial" w:hAnsi="Arial" w:cs="Arial"/>
                <w:sz w:val="20"/>
                <w:szCs w:val="20"/>
              </w:rPr>
              <w:t xml:space="preserve"> or Vaginal</w:t>
            </w:r>
            <w:r w:rsidRPr="00831A5A">
              <w:rPr>
                <w:rFonts w:ascii="Arial" w:hAnsi="Arial" w:cs="Arial"/>
                <w:sz w:val="20"/>
                <w:szCs w:val="20"/>
              </w:rPr>
              <w:t xml:space="preserve"> discharge</w:t>
            </w:r>
          </w:p>
        </w:tc>
        <w:tc>
          <w:tcPr>
            <w:tcW w:w="5040" w:type="dxa"/>
          </w:tcPr>
          <w:p w:rsidR="00CA2C1E" w:rsidRDefault="00AE3A02" w:rsidP="00831A5A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New or m</w:t>
            </w:r>
            <w:r w:rsidR="00CA2C1E" w:rsidRPr="00831A5A">
              <w:rPr>
                <w:rFonts w:ascii="Arial" w:hAnsi="Arial" w:cs="Arial"/>
                <w:sz w:val="20"/>
                <w:szCs w:val="20"/>
              </w:rPr>
              <w:t>ultiple sex partners</w:t>
            </w:r>
          </w:p>
          <w:p w:rsidR="00890E32" w:rsidRPr="00831A5A" w:rsidRDefault="00890E32" w:rsidP="00890E3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90E32">
              <w:rPr>
                <w:rFonts w:ascii="Arial" w:hAnsi="Arial" w:cs="Arial"/>
                <w:sz w:val="20"/>
                <w:szCs w:val="20"/>
              </w:rPr>
              <w:t>Lack of condom use</w:t>
            </w:r>
          </w:p>
        </w:tc>
      </w:tr>
      <w:tr w:rsidR="00CA2C1E" w:rsidRPr="001620E3" w:rsidTr="00AE3A02">
        <w:tc>
          <w:tcPr>
            <w:tcW w:w="3798" w:type="dxa"/>
          </w:tcPr>
          <w:p w:rsidR="00CA2C1E" w:rsidRPr="00831A5A" w:rsidRDefault="00CA2C1E" w:rsidP="00831A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Dysuria</w:t>
            </w:r>
          </w:p>
          <w:p w:rsidR="00E567AF" w:rsidRPr="00831A5A" w:rsidRDefault="00E567AF" w:rsidP="00831A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Genital</w:t>
            </w:r>
            <w:r w:rsidRPr="00831A5A">
              <w:rPr>
                <w:sz w:val="20"/>
                <w:szCs w:val="20"/>
              </w:rPr>
              <w:t xml:space="preserve"> </w:t>
            </w:r>
            <w:r w:rsidRPr="00831A5A">
              <w:rPr>
                <w:rFonts w:ascii="Arial" w:hAnsi="Arial" w:cs="Arial"/>
                <w:sz w:val="20"/>
                <w:szCs w:val="20"/>
              </w:rPr>
              <w:t>pruritus</w:t>
            </w:r>
          </w:p>
          <w:p w:rsidR="00122A97" w:rsidRPr="00831A5A" w:rsidRDefault="00122A97" w:rsidP="00831A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Asymptomatic</w:t>
            </w:r>
            <w:r w:rsidR="00831A5A" w:rsidRPr="00831A5A">
              <w:rPr>
                <w:rFonts w:ascii="Arial" w:hAnsi="Arial" w:cs="Arial"/>
                <w:sz w:val="20"/>
                <w:szCs w:val="20"/>
              </w:rPr>
              <w:t xml:space="preserve"> but reports s</w:t>
            </w:r>
            <w:r w:rsidRPr="00831A5A">
              <w:rPr>
                <w:rFonts w:ascii="Arial" w:hAnsi="Arial" w:cs="Arial"/>
                <w:sz w:val="20"/>
                <w:szCs w:val="20"/>
              </w:rPr>
              <w:t>exual exposure via oral, vaginal, penile or anal intercourse</w:t>
            </w:r>
          </w:p>
        </w:tc>
        <w:tc>
          <w:tcPr>
            <w:tcW w:w="5040" w:type="dxa"/>
          </w:tcPr>
          <w:p w:rsidR="00E9756E" w:rsidRPr="00831A5A" w:rsidRDefault="00E9756E" w:rsidP="00831A5A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31A5A">
              <w:rPr>
                <w:rFonts w:ascii="Arial" w:hAnsi="Arial" w:cs="Arial"/>
                <w:sz w:val="20"/>
                <w:szCs w:val="20"/>
              </w:rPr>
              <w:t>Anonymous sex</w:t>
            </w:r>
          </w:p>
          <w:p w:rsidR="00E9756E" w:rsidRPr="00831A5A" w:rsidRDefault="00890E32" w:rsidP="00831A5A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Reports contact to: 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Chlamydia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(CT)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, Gonorrhea</w:t>
            </w:r>
            <w:r>
              <w:rPr>
                <w:rFonts w:ascii="Arial" w:hAnsi="Arial" w:cs="Arial"/>
                <w:sz w:val="20"/>
                <w:szCs w:val="20"/>
              </w:rPr>
              <w:t xml:space="preserve"> (GC)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, Non-Gonococcal Urethritis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, Pelvic Inflammatory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, Mucopurulent Cervicitis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9756E" w:rsidRPr="00831A5A">
              <w:rPr>
                <w:rFonts w:ascii="Arial" w:hAnsi="Arial" w:cs="Arial"/>
                <w:sz w:val="20"/>
                <w:szCs w:val="20"/>
              </w:rPr>
              <w:t>, or  Trichomonas vaginalis</w:t>
            </w:r>
            <w:r>
              <w:rPr>
                <w:rFonts w:ascii="Arial" w:hAnsi="Arial" w:cs="Arial"/>
                <w:sz w:val="20"/>
                <w:szCs w:val="20"/>
              </w:rPr>
              <w:t xml:space="preserve"> (TV)</w:t>
            </w:r>
          </w:p>
          <w:p w:rsidR="00E9756E" w:rsidRPr="001620E3" w:rsidRDefault="00E9756E" w:rsidP="006A0BD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77D4" w:rsidRPr="001620E3" w:rsidRDefault="00F90E68" w:rsidP="0068083A">
      <w:pPr>
        <w:ind w:firstLine="360"/>
        <w:rPr>
          <w:rFonts w:ascii="Arial" w:hAnsi="Arial" w:cs="Arial"/>
          <w:b/>
          <w:sz w:val="20"/>
          <w:szCs w:val="20"/>
        </w:rPr>
      </w:pPr>
      <w:r w:rsidRPr="001620E3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1620E3">
        <w:rPr>
          <w:rFonts w:ascii="Arial" w:hAnsi="Arial" w:cs="Arial"/>
          <w:b/>
          <w:sz w:val="20"/>
          <w:szCs w:val="20"/>
        </w:rPr>
        <w:t xml:space="preserve"> </w:t>
      </w:r>
    </w:p>
    <w:p w:rsidR="0019702C" w:rsidRPr="001620E3" w:rsidRDefault="001451D1" w:rsidP="00A71A32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c</w:t>
      </w:r>
      <w:r w:rsidR="0019702C" w:rsidRPr="001620E3">
        <w:rPr>
          <w:rFonts w:ascii="Arial" w:hAnsi="Arial" w:cs="Arial"/>
          <w:sz w:val="20"/>
          <w:szCs w:val="20"/>
        </w:rPr>
        <w:t>lients</w:t>
      </w:r>
      <w:proofErr w:type="gramEnd"/>
      <w:r w:rsidR="0019702C" w:rsidRPr="001620E3">
        <w:rPr>
          <w:rFonts w:ascii="Arial" w:hAnsi="Arial" w:cs="Arial"/>
          <w:sz w:val="20"/>
          <w:szCs w:val="20"/>
        </w:rPr>
        <w:t xml:space="preserve"> may have </w:t>
      </w:r>
      <w:r w:rsidR="00907737" w:rsidRPr="001620E3">
        <w:rPr>
          <w:rFonts w:ascii="Arial" w:hAnsi="Arial" w:cs="Arial"/>
          <w:sz w:val="20"/>
          <w:szCs w:val="20"/>
        </w:rPr>
        <w:t>several</w:t>
      </w:r>
      <w:r w:rsidR="0019702C" w:rsidRPr="001620E3">
        <w:rPr>
          <w:rFonts w:ascii="Arial" w:hAnsi="Arial" w:cs="Arial"/>
          <w:sz w:val="20"/>
          <w:szCs w:val="20"/>
        </w:rPr>
        <w:t xml:space="preserve"> of the </w:t>
      </w:r>
      <w:r w:rsidR="00907737" w:rsidRPr="001620E3">
        <w:rPr>
          <w:rFonts w:ascii="Arial" w:hAnsi="Arial" w:cs="Arial"/>
          <w:sz w:val="20"/>
          <w:szCs w:val="20"/>
        </w:rPr>
        <w:t xml:space="preserve">above listed </w:t>
      </w:r>
      <w:r w:rsidR="0019702C" w:rsidRPr="001620E3">
        <w:rPr>
          <w:rFonts w:ascii="Arial" w:hAnsi="Arial" w:cs="Arial"/>
          <w:sz w:val="20"/>
          <w:szCs w:val="20"/>
        </w:rPr>
        <w:t>subjective findings</w:t>
      </w:r>
      <w:r w:rsidR="0005519F" w:rsidRPr="001620E3">
        <w:rPr>
          <w:rFonts w:ascii="Arial" w:hAnsi="Arial" w:cs="Arial"/>
          <w:sz w:val="20"/>
          <w:szCs w:val="20"/>
        </w:rPr>
        <w:t xml:space="preserve"> and be considered at risk for infection.  Sexual exposure </w:t>
      </w:r>
      <w:r w:rsidR="00FD54EF" w:rsidRPr="001620E3">
        <w:rPr>
          <w:rFonts w:ascii="Arial" w:hAnsi="Arial" w:cs="Arial"/>
          <w:sz w:val="20"/>
          <w:szCs w:val="20"/>
        </w:rPr>
        <w:t>must be within the previous 60 days under this standing order</w:t>
      </w:r>
    </w:p>
    <w:p w:rsidR="00FD54EF" w:rsidRPr="001620E3" w:rsidRDefault="001B63E3" w:rsidP="00A71A32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asymptomatic </w:t>
      </w:r>
      <w:r w:rsidR="001451D1" w:rsidRPr="001620E3">
        <w:rPr>
          <w:rFonts w:ascii="Arial" w:hAnsi="Arial" w:cs="Arial"/>
          <w:sz w:val="20"/>
          <w:szCs w:val="20"/>
        </w:rPr>
        <w:t>c</w:t>
      </w:r>
      <w:r w:rsidR="00FD54EF" w:rsidRPr="001620E3">
        <w:rPr>
          <w:rFonts w:ascii="Arial" w:hAnsi="Arial" w:cs="Arial"/>
          <w:sz w:val="20"/>
          <w:szCs w:val="20"/>
        </w:rPr>
        <w:t>lients at risk</w:t>
      </w:r>
      <w:r w:rsidR="005556E4">
        <w:rPr>
          <w:rFonts w:ascii="Arial" w:hAnsi="Arial" w:cs="Arial"/>
          <w:sz w:val="20"/>
          <w:szCs w:val="20"/>
        </w:rPr>
        <w:t xml:space="preserve"> who report</w:t>
      </w:r>
      <w:r w:rsidR="00FD54EF" w:rsidRPr="001620E3">
        <w:rPr>
          <w:rFonts w:ascii="Arial" w:hAnsi="Arial" w:cs="Arial"/>
          <w:sz w:val="20"/>
          <w:szCs w:val="20"/>
        </w:rPr>
        <w:t xml:space="preserve"> exposure greater than 60 days should be evaluated</w:t>
      </w:r>
      <w:r w:rsidR="00A85F35" w:rsidRPr="001620E3">
        <w:rPr>
          <w:rFonts w:ascii="Arial" w:hAnsi="Arial" w:cs="Arial"/>
          <w:sz w:val="20"/>
          <w:szCs w:val="20"/>
        </w:rPr>
        <w:t xml:space="preserve"> individually and testing ordered by a </w:t>
      </w:r>
      <w:r w:rsidR="001451D1" w:rsidRPr="001620E3">
        <w:rPr>
          <w:rFonts w:ascii="Arial" w:hAnsi="Arial" w:cs="Arial"/>
          <w:sz w:val="20"/>
          <w:szCs w:val="20"/>
        </w:rPr>
        <w:t>MD or medical provider</w:t>
      </w:r>
    </w:p>
    <w:p w:rsidR="0040218C" w:rsidRPr="001620E3" w:rsidRDefault="006E345A" w:rsidP="00A71A32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CT/GC</w:t>
      </w:r>
      <w:r w:rsidR="00AB11A3" w:rsidRPr="001620E3">
        <w:rPr>
          <w:rFonts w:ascii="Arial" w:hAnsi="Arial" w:cs="Arial"/>
          <w:sz w:val="20"/>
          <w:szCs w:val="20"/>
        </w:rPr>
        <w:t>/</w:t>
      </w:r>
      <w:proofErr w:type="spellStart"/>
      <w:r w:rsidR="00AB11A3" w:rsidRPr="001620E3">
        <w:rPr>
          <w:rFonts w:ascii="Arial" w:hAnsi="Arial" w:cs="Arial"/>
          <w:sz w:val="20"/>
          <w:szCs w:val="20"/>
        </w:rPr>
        <w:t>Trich</w:t>
      </w:r>
      <w:proofErr w:type="spellEnd"/>
      <w:r w:rsidR="00A65E46" w:rsidRPr="001620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 xml:space="preserve">NAAT </w:t>
      </w:r>
      <w:proofErr w:type="gramStart"/>
      <w:r w:rsidRPr="001620E3">
        <w:rPr>
          <w:rFonts w:ascii="Arial" w:hAnsi="Arial" w:cs="Arial"/>
          <w:sz w:val="20"/>
          <w:szCs w:val="20"/>
        </w:rPr>
        <w:t>may</w:t>
      </w:r>
      <w:r w:rsidR="001B63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>be ordered</w:t>
      </w:r>
      <w:proofErr w:type="gramEnd"/>
      <w:r w:rsidRPr="001620E3">
        <w:rPr>
          <w:rFonts w:ascii="Arial" w:hAnsi="Arial" w:cs="Arial"/>
          <w:sz w:val="20"/>
          <w:szCs w:val="20"/>
        </w:rPr>
        <w:t xml:space="preserve"> </w:t>
      </w:r>
      <w:r w:rsidR="00EB2224" w:rsidRPr="001620E3">
        <w:rPr>
          <w:rFonts w:ascii="Arial" w:hAnsi="Arial" w:cs="Arial"/>
          <w:sz w:val="20"/>
          <w:szCs w:val="20"/>
        </w:rPr>
        <w:t xml:space="preserve">per local health department policy based </w:t>
      </w:r>
      <w:r w:rsidRPr="001620E3">
        <w:rPr>
          <w:rFonts w:ascii="Arial" w:hAnsi="Arial" w:cs="Arial"/>
          <w:sz w:val="20"/>
          <w:szCs w:val="20"/>
        </w:rPr>
        <w:t xml:space="preserve">on the availability of testing through </w:t>
      </w:r>
      <w:r w:rsidR="00EB2224" w:rsidRPr="001620E3">
        <w:rPr>
          <w:rFonts w:ascii="Arial" w:hAnsi="Arial" w:cs="Arial"/>
          <w:sz w:val="20"/>
          <w:szCs w:val="20"/>
        </w:rPr>
        <w:t xml:space="preserve">agency’s </w:t>
      </w:r>
      <w:r w:rsidR="002340A3" w:rsidRPr="001620E3">
        <w:rPr>
          <w:rFonts w:ascii="Arial" w:hAnsi="Arial" w:cs="Arial"/>
          <w:sz w:val="20"/>
          <w:szCs w:val="20"/>
        </w:rPr>
        <w:t>lab</w:t>
      </w:r>
      <w:r w:rsidR="00A65E46" w:rsidRPr="001620E3">
        <w:rPr>
          <w:rFonts w:ascii="Arial" w:hAnsi="Arial" w:cs="Arial"/>
          <w:sz w:val="20"/>
          <w:szCs w:val="20"/>
        </w:rPr>
        <w:t>oratory</w:t>
      </w:r>
      <w:r w:rsidR="0029319A">
        <w:rPr>
          <w:rFonts w:ascii="Arial" w:hAnsi="Arial" w:cs="Arial"/>
          <w:sz w:val="20"/>
          <w:szCs w:val="20"/>
        </w:rPr>
        <w:t xml:space="preserve"> or</w:t>
      </w:r>
      <w:r w:rsidRPr="001620E3">
        <w:rPr>
          <w:rFonts w:ascii="Arial" w:hAnsi="Arial" w:cs="Arial"/>
          <w:sz w:val="20"/>
          <w:szCs w:val="20"/>
        </w:rPr>
        <w:t xml:space="preserve"> </w:t>
      </w:r>
      <w:r w:rsidR="0029319A">
        <w:rPr>
          <w:rFonts w:ascii="Arial" w:hAnsi="Arial" w:cs="Arial"/>
          <w:sz w:val="20"/>
          <w:szCs w:val="20"/>
        </w:rPr>
        <w:t>contracted reference</w:t>
      </w:r>
      <w:r w:rsidR="00EB2224" w:rsidRPr="001620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>lab</w:t>
      </w:r>
      <w:r w:rsidR="00A65E46" w:rsidRPr="001620E3">
        <w:rPr>
          <w:rFonts w:ascii="Arial" w:hAnsi="Arial" w:cs="Arial"/>
          <w:sz w:val="20"/>
          <w:szCs w:val="20"/>
        </w:rPr>
        <w:t>oratory</w:t>
      </w:r>
      <w:r w:rsidR="00EB2224" w:rsidRPr="001620E3">
        <w:rPr>
          <w:rFonts w:ascii="Arial" w:hAnsi="Arial" w:cs="Arial"/>
          <w:sz w:val="20"/>
          <w:szCs w:val="20"/>
        </w:rPr>
        <w:t>.</w:t>
      </w:r>
      <w:r w:rsidRPr="001620E3">
        <w:rPr>
          <w:rFonts w:ascii="Arial" w:hAnsi="Arial" w:cs="Arial"/>
          <w:sz w:val="20"/>
          <w:szCs w:val="20"/>
        </w:rPr>
        <w:t xml:space="preserve"> The NCSLPH currently does not support CT/GC</w:t>
      </w:r>
      <w:r w:rsidR="00D125CD" w:rsidRPr="001620E3">
        <w:rPr>
          <w:rFonts w:ascii="Arial" w:hAnsi="Arial" w:cs="Arial"/>
          <w:sz w:val="20"/>
          <w:szCs w:val="20"/>
        </w:rPr>
        <w:t>/</w:t>
      </w:r>
      <w:proofErr w:type="spellStart"/>
      <w:r w:rsidR="00D125CD" w:rsidRPr="001620E3">
        <w:rPr>
          <w:rFonts w:ascii="Arial" w:hAnsi="Arial" w:cs="Arial"/>
          <w:sz w:val="20"/>
          <w:szCs w:val="20"/>
        </w:rPr>
        <w:t>Trich</w:t>
      </w:r>
      <w:proofErr w:type="spellEnd"/>
      <w:r w:rsidR="00D125CD" w:rsidRPr="001620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>NAAT screening</w:t>
      </w:r>
      <w:r w:rsidR="00D125CD" w:rsidRPr="001620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 xml:space="preserve"> </w:t>
      </w:r>
    </w:p>
    <w:p w:rsidR="00790042" w:rsidRPr="001620E3" w:rsidRDefault="00790042" w:rsidP="005638AC">
      <w:pPr>
        <w:pStyle w:val="ListParagraph"/>
        <w:ind w:left="360" w:hanging="360"/>
        <w:rPr>
          <w:rFonts w:ascii="Arial" w:hAnsi="Arial" w:cs="Arial"/>
          <w:sz w:val="20"/>
          <w:szCs w:val="20"/>
        </w:rPr>
      </w:pPr>
    </w:p>
    <w:p w:rsidR="00A60802" w:rsidRPr="001620E3" w:rsidRDefault="00F111B1" w:rsidP="00256D1E">
      <w:pPr>
        <w:ind w:left="360" w:hanging="360"/>
        <w:rPr>
          <w:rFonts w:ascii="Arial" w:hAnsi="Arial" w:cs="Arial"/>
          <w:b/>
          <w:sz w:val="20"/>
          <w:szCs w:val="20"/>
        </w:rPr>
      </w:pPr>
      <w:r w:rsidRPr="001620E3">
        <w:rPr>
          <w:rFonts w:ascii="Arial" w:hAnsi="Arial" w:cs="Arial"/>
          <w:b/>
          <w:sz w:val="20"/>
          <w:szCs w:val="20"/>
        </w:rPr>
        <w:t>Plan of Care</w:t>
      </w:r>
    </w:p>
    <w:p w:rsidR="00F111B1" w:rsidRPr="001620E3" w:rsidRDefault="00F111B1" w:rsidP="0068083A">
      <w:pPr>
        <w:keepLines/>
        <w:ind w:firstLine="360"/>
        <w:rPr>
          <w:rFonts w:ascii="Arial" w:hAnsi="Arial" w:cs="Arial"/>
          <w:sz w:val="20"/>
          <w:szCs w:val="20"/>
          <w:u w:val="single"/>
        </w:rPr>
      </w:pPr>
      <w:r w:rsidRPr="001620E3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Pr="001620E3" w:rsidRDefault="00F111B1" w:rsidP="0068083A">
      <w:pPr>
        <w:keepLines/>
        <w:ind w:left="3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A registered </w:t>
      </w:r>
      <w:r w:rsidR="000B20AA" w:rsidRPr="001620E3">
        <w:rPr>
          <w:rFonts w:ascii="Arial" w:hAnsi="Arial" w:cs="Arial"/>
          <w:sz w:val="20"/>
          <w:szCs w:val="20"/>
        </w:rPr>
        <w:t>nurse or STD ERRN employed</w:t>
      </w:r>
      <w:r w:rsidRPr="001620E3">
        <w:rPr>
          <w:rFonts w:ascii="Arial" w:hAnsi="Arial" w:cs="Arial"/>
          <w:sz w:val="20"/>
          <w:szCs w:val="20"/>
        </w:rPr>
        <w:t xml:space="preserve"> or contracted by local health department may </w:t>
      </w:r>
      <w:r w:rsidR="000B20AA" w:rsidRPr="001620E3">
        <w:rPr>
          <w:rFonts w:ascii="Arial" w:hAnsi="Arial" w:cs="Arial"/>
          <w:sz w:val="20"/>
          <w:szCs w:val="20"/>
        </w:rPr>
        <w:t xml:space="preserve">order a </w:t>
      </w:r>
      <w:r w:rsidR="005638AC" w:rsidRPr="001620E3">
        <w:rPr>
          <w:rFonts w:ascii="Arial" w:hAnsi="Arial" w:cs="Arial"/>
          <w:sz w:val="20"/>
          <w:szCs w:val="20"/>
        </w:rPr>
        <w:t>CT/</w:t>
      </w:r>
      <w:r w:rsidR="00E51386" w:rsidRPr="001620E3">
        <w:rPr>
          <w:rFonts w:ascii="Arial" w:hAnsi="Arial" w:cs="Arial"/>
          <w:sz w:val="20"/>
          <w:szCs w:val="20"/>
        </w:rPr>
        <w:t>GC</w:t>
      </w:r>
      <w:r w:rsidR="00734A42" w:rsidRPr="001620E3">
        <w:rPr>
          <w:rFonts w:ascii="Arial" w:hAnsi="Arial" w:cs="Arial"/>
          <w:sz w:val="20"/>
          <w:szCs w:val="20"/>
        </w:rPr>
        <w:t>/</w:t>
      </w:r>
      <w:proofErr w:type="spellStart"/>
      <w:r w:rsidR="00734A42" w:rsidRPr="001620E3">
        <w:rPr>
          <w:rFonts w:ascii="Arial" w:hAnsi="Arial" w:cs="Arial"/>
          <w:sz w:val="20"/>
          <w:szCs w:val="20"/>
        </w:rPr>
        <w:t>Trich</w:t>
      </w:r>
      <w:proofErr w:type="spellEnd"/>
      <w:r w:rsidR="005638AC" w:rsidRPr="001620E3">
        <w:rPr>
          <w:rFonts w:ascii="Arial" w:hAnsi="Arial" w:cs="Arial"/>
          <w:sz w:val="20"/>
          <w:szCs w:val="20"/>
        </w:rPr>
        <w:t xml:space="preserve"> NAAT</w:t>
      </w:r>
      <w:r w:rsidR="00243CDE" w:rsidRPr="001620E3">
        <w:rPr>
          <w:rFonts w:ascii="Arial" w:hAnsi="Arial" w:cs="Arial"/>
          <w:sz w:val="20"/>
          <w:szCs w:val="20"/>
        </w:rPr>
        <w:t xml:space="preserve"> for any oral, vagina, urethral, urine</w:t>
      </w:r>
      <w:r w:rsidR="00E93488" w:rsidRPr="001620E3">
        <w:rPr>
          <w:rFonts w:ascii="Arial" w:hAnsi="Arial" w:cs="Arial"/>
          <w:sz w:val="20"/>
          <w:szCs w:val="20"/>
        </w:rPr>
        <w:t xml:space="preserve"> or anal </w:t>
      </w:r>
      <w:r w:rsidR="000B20AA" w:rsidRPr="001620E3">
        <w:rPr>
          <w:rFonts w:ascii="Arial" w:hAnsi="Arial" w:cs="Arial"/>
          <w:sz w:val="20"/>
          <w:szCs w:val="20"/>
        </w:rPr>
        <w:t xml:space="preserve">specimen collected by the STD ERRN or other </w:t>
      </w:r>
      <w:r w:rsidR="001451D1" w:rsidRPr="001620E3">
        <w:rPr>
          <w:rFonts w:ascii="Arial" w:hAnsi="Arial" w:cs="Arial"/>
          <w:sz w:val="20"/>
          <w:szCs w:val="20"/>
        </w:rPr>
        <w:t>m</w:t>
      </w:r>
      <w:r w:rsidR="000B20AA" w:rsidRPr="001620E3">
        <w:rPr>
          <w:rFonts w:ascii="Arial" w:hAnsi="Arial" w:cs="Arial"/>
          <w:sz w:val="20"/>
          <w:szCs w:val="20"/>
        </w:rPr>
        <w:t xml:space="preserve">edical </w:t>
      </w:r>
      <w:r w:rsidR="001451D1" w:rsidRPr="001620E3">
        <w:rPr>
          <w:rFonts w:ascii="Arial" w:hAnsi="Arial" w:cs="Arial"/>
          <w:sz w:val="20"/>
          <w:szCs w:val="20"/>
        </w:rPr>
        <w:t>p</w:t>
      </w:r>
      <w:r w:rsidR="000B20AA" w:rsidRPr="001620E3">
        <w:rPr>
          <w:rFonts w:ascii="Arial" w:hAnsi="Arial" w:cs="Arial"/>
          <w:sz w:val="20"/>
          <w:szCs w:val="20"/>
        </w:rPr>
        <w:t>rovider.</w:t>
      </w:r>
    </w:p>
    <w:p w:rsidR="000B6E54" w:rsidRPr="001620E3" w:rsidRDefault="000B6E54" w:rsidP="000B20AA">
      <w:pPr>
        <w:keepLines/>
        <w:rPr>
          <w:rFonts w:ascii="Arial" w:hAnsi="Arial" w:cs="Arial"/>
          <w:sz w:val="20"/>
          <w:szCs w:val="20"/>
        </w:rPr>
      </w:pPr>
    </w:p>
    <w:p w:rsidR="005638AC" w:rsidRPr="001620E3" w:rsidRDefault="005638AC" w:rsidP="0068083A">
      <w:pPr>
        <w:keepLines/>
        <w:ind w:left="1800"/>
        <w:rPr>
          <w:rFonts w:ascii="Arial" w:hAnsi="Arial" w:cs="Arial"/>
          <w:i/>
          <w:sz w:val="20"/>
          <w:szCs w:val="20"/>
        </w:rPr>
      </w:pPr>
      <w:r w:rsidRPr="001620E3">
        <w:rPr>
          <w:rFonts w:ascii="Arial" w:hAnsi="Arial" w:cs="Arial"/>
          <w:i/>
          <w:sz w:val="20"/>
          <w:szCs w:val="20"/>
        </w:rPr>
        <w:t>Note: Local health departments should list which specimens are available</w:t>
      </w:r>
      <w:r w:rsidR="009F7849" w:rsidRPr="001620E3">
        <w:rPr>
          <w:rFonts w:ascii="Arial" w:hAnsi="Arial" w:cs="Arial"/>
          <w:i/>
          <w:sz w:val="20"/>
          <w:szCs w:val="20"/>
        </w:rPr>
        <w:t xml:space="preserve"> </w:t>
      </w:r>
      <w:r w:rsidRPr="001620E3">
        <w:rPr>
          <w:rFonts w:ascii="Arial" w:hAnsi="Arial" w:cs="Arial"/>
          <w:i/>
          <w:sz w:val="20"/>
          <w:szCs w:val="20"/>
        </w:rPr>
        <w:t>and where each specimen type is to be processed.</w:t>
      </w:r>
      <w:r w:rsidR="00256D1E" w:rsidRPr="001620E3">
        <w:rPr>
          <w:rFonts w:ascii="Arial" w:hAnsi="Arial" w:cs="Arial"/>
          <w:i/>
          <w:sz w:val="20"/>
          <w:szCs w:val="20"/>
        </w:rPr>
        <w:t xml:space="preserve"> </w:t>
      </w:r>
      <w:r w:rsidR="009F7849" w:rsidRPr="001620E3">
        <w:rPr>
          <w:rFonts w:ascii="Arial" w:hAnsi="Arial" w:cs="Arial"/>
          <w:i/>
          <w:sz w:val="20"/>
          <w:szCs w:val="20"/>
        </w:rPr>
        <w:t xml:space="preserve">Local policy determines laboratory testing availability and selection. </w:t>
      </w:r>
    </w:p>
    <w:p w:rsidR="000B20AA" w:rsidRPr="001620E3" w:rsidRDefault="000B20AA" w:rsidP="000B20AA">
      <w:pPr>
        <w:keepLines/>
        <w:ind w:left="360" w:hanging="360"/>
        <w:rPr>
          <w:rFonts w:ascii="Arial" w:hAnsi="Arial" w:cs="Arial"/>
          <w:i/>
          <w:sz w:val="20"/>
          <w:szCs w:val="20"/>
        </w:rPr>
      </w:pPr>
    </w:p>
    <w:p w:rsidR="002E5F59" w:rsidRPr="001620E3" w:rsidRDefault="004D2FB8" w:rsidP="002E5F59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1620E3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1620E3">
        <w:rPr>
          <w:rFonts w:ascii="Arial" w:hAnsi="Arial" w:cs="Arial"/>
          <w:sz w:val="20"/>
          <w:szCs w:val="20"/>
          <w:u w:val="single"/>
        </w:rPr>
        <w:t>s</w:t>
      </w:r>
    </w:p>
    <w:p w:rsidR="007560C5" w:rsidRPr="0068083A" w:rsidRDefault="007560C5" w:rsidP="0068083A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>Specimen Collection</w:t>
      </w:r>
      <w:r w:rsidR="00821C72" w:rsidRPr="0068083A">
        <w:rPr>
          <w:rFonts w:ascii="Arial" w:hAnsi="Arial" w:cs="Arial"/>
          <w:sz w:val="20"/>
          <w:szCs w:val="20"/>
        </w:rPr>
        <w:t xml:space="preserve"> by STD ERRN</w:t>
      </w:r>
      <w:r w:rsidRPr="0068083A">
        <w:rPr>
          <w:rFonts w:ascii="Arial" w:hAnsi="Arial" w:cs="Arial"/>
          <w:sz w:val="20"/>
          <w:szCs w:val="20"/>
        </w:rPr>
        <w:t>:</w:t>
      </w:r>
    </w:p>
    <w:p w:rsidR="00FC64BA" w:rsidRPr="0068083A" w:rsidRDefault="00FC64BA" w:rsidP="0068083A">
      <w:pPr>
        <w:pStyle w:val="ListParagraph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>Vaginal swab spec</w:t>
      </w:r>
      <w:r w:rsidR="002E5F59" w:rsidRPr="0068083A">
        <w:rPr>
          <w:rFonts w:ascii="Arial" w:hAnsi="Arial" w:cs="Arial"/>
          <w:sz w:val="20"/>
          <w:szCs w:val="20"/>
        </w:rPr>
        <w:t xml:space="preserve">imens (clinician-collected) </w:t>
      </w:r>
      <w:r w:rsidR="00D34504" w:rsidRPr="0068083A">
        <w:rPr>
          <w:rFonts w:ascii="Arial" w:hAnsi="Arial" w:cs="Arial"/>
          <w:sz w:val="20"/>
          <w:szCs w:val="20"/>
        </w:rPr>
        <w:t>should be collected as follows: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tabs>
          <w:tab w:val="left" w:pos="1890"/>
          <w:tab w:val="left" w:pos="2070"/>
        </w:tabs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p</w:t>
      </w:r>
      <w:r w:rsidR="00FC64BA" w:rsidRPr="0068083A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peel open the swab package. Do not touch the soft tip or lay the swab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down. If the soft tip is touched, the swab is laid down, or the swab is dropped,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 xml:space="preserve">use a new </w:t>
      </w:r>
      <w:r w:rsidR="00537970" w:rsidRPr="0068083A">
        <w:rPr>
          <w:rFonts w:ascii="Arial" w:hAnsi="Arial" w:cs="Arial"/>
          <w:sz w:val="20"/>
          <w:szCs w:val="20"/>
        </w:rPr>
        <w:t xml:space="preserve">NAAT </w:t>
      </w:r>
      <w:r w:rsidR="00FC64BA" w:rsidRPr="0068083A">
        <w:rPr>
          <w:rFonts w:ascii="Arial" w:hAnsi="Arial" w:cs="Arial"/>
          <w:sz w:val="20"/>
          <w:szCs w:val="20"/>
        </w:rPr>
        <w:t>Vaginal Swab Specimen Collection Kit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r</w:t>
      </w:r>
      <w:r w:rsidR="00FC64BA" w:rsidRPr="0068083A">
        <w:rPr>
          <w:rFonts w:ascii="Arial" w:hAnsi="Arial" w:cs="Arial"/>
          <w:sz w:val="20"/>
          <w:szCs w:val="20"/>
        </w:rPr>
        <w:t>emove the swab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h</w:t>
      </w:r>
      <w:r w:rsidR="00FC64BA" w:rsidRPr="0068083A">
        <w:rPr>
          <w:rFonts w:ascii="Arial" w:hAnsi="Arial" w:cs="Arial"/>
          <w:sz w:val="20"/>
          <w:szCs w:val="20"/>
        </w:rPr>
        <w:t>old the swab, placing your thumb and forefinger in the middle of the swab shaft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</w:p>
    <w:p w:rsidR="002F6A95" w:rsidRPr="002F6A95" w:rsidRDefault="00864374" w:rsidP="002F6A95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2F6A95">
        <w:rPr>
          <w:rFonts w:ascii="Arial" w:hAnsi="Arial" w:cs="Arial"/>
          <w:sz w:val="20"/>
          <w:szCs w:val="20"/>
        </w:rPr>
        <w:t>c</w:t>
      </w:r>
      <w:r w:rsidR="00FC64BA" w:rsidRPr="002F6A95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2F6A95">
        <w:rPr>
          <w:rFonts w:ascii="Arial" w:hAnsi="Arial" w:cs="Arial"/>
          <w:sz w:val="20"/>
          <w:szCs w:val="20"/>
        </w:rPr>
        <w:t xml:space="preserve"> insert the swab into the vagina about 2 inches (5 cm) past the </w:t>
      </w:r>
      <w:proofErr w:type="spellStart"/>
      <w:r w:rsidR="00FC64BA" w:rsidRPr="002F6A95">
        <w:rPr>
          <w:rFonts w:ascii="Arial" w:hAnsi="Arial" w:cs="Arial"/>
          <w:sz w:val="20"/>
          <w:szCs w:val="20"/>
        </w:rPr>
        <w:t>introitus</w:t>
      </w:r>
      <w:proofErr w:type="spellEnd"/>
      <w:r w:rsidR="007C63F0" w:rsidRPr="002F6A95">
        <w:rPr>
          <w:rFonts w:ascii="Arial" w:hAnsi="Arial" w:cs="Arial"/>
          <w:sz w:val="20"/>
          <w:szCs w:val="20"/>
        </w:rPr>
        <w:t xml:space="preserve"> </w:t>
      </w:r>
      <w:r w:rsidR="00FC64BA" w:rsidRPr="002F6A95">
        <w:rPr>
          <w:rFonts w:ascii="Arial" w:hAnsi="Arial" w:cs="Arial"/>
          <w:sz w:val="20"/>
          <w:szCs w:val="20"/>
        </w:rPr>
        <w:t>and gently rotate the swab for 10 to 30 seconds. Make sure the swab touches</w:t>
      </w:r>
      <w:r w:rsidR="003E4E0D" w:rsidRPr="002F6A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4E0D" w:rsidRPr="002F6A95">
        <w:rPr>
          <w:rFonts w:ascii="Arial" w:hAnsi="Arial" w:cs="Arial"/>
          <w:sz w:val="20"/>
          <w:szCs w:val="20"/>
        </w:rPr>
        <w:t>touches</w:t>
      </w:r>
      <w:proofErr w:type="spellEnd"/>
      <w:r w:rsidR="003E4E0D" w:rsidRPr="002F6A95">
        <w:rPr>
          <w:rFonts w:ascii="Arial" w:hAnsi="Arial" w:cs="Arial"/>
          <w:sz w:val="20"/>
          <w:szCs w:val="20"/>
        </w:rPr>
        <w:t xml:space="preserve"> the walls of the vagina so that </w:t>
      </w:r>
      <w:proofErr w:type="gramStart"/>
      <w:r w:rsidR="003E4E0D" w:rsidRPr="002F6A95">
        <w:rPr>
          <w:rFonts w:ascii="Arial" w:hAnsi="Arial" w:cs="Arial"/>
          <w:sz w:val="20"/>
          <w:szCs w:val="20"/>
        </w:rPr>
        <w:t>moisture is absorbed by the swab</w:t>
      </w:r>
      <w:r w:rsidR="002F6A95" w:rsidRPr="002F6A95">
        <w:rPr>
          <w:rFonts w:ascii="Arial" w:hAnsi="Arial" w:cs="Arial"/>
          <w:sz w:val="20"/>
          <w:szCs w:val="20"/>
        </w:rPr>
        <w:t xml:space="preserve"> (The blind sweep method can be used for both pregnant and non-pregnant clients</w:t>
      </w:r>
      <w:proofErr w:type="gramEnd"/>
      <w:r w:rsidR="002F6A95" w:rsidRPr="002F6A95">
        <w:rPr>
          <w:rFonts w:ascii="Arial" w:hAnsi="Arial" w:cs="Arial"/>
          <w:sz w:val="20"/>
          <w:szCs w:val="20"/>
        </w:rPr>
        <w:t xml:space="preserve">. When pregnancy </w:t>
      </w:r>
      <w:proofErr w:type="gramStart"/>
      <w:r w:rsidR="002F6A95" w:rsidRPr="002F6A95">
        <w:rPr>
          <w:rFonts w:ascii="Arial" w:hAnsi="Arial" w:cs="Arial"/>
          <w:sz w:val="20"/>
          <w:szCs w:val="20"/>
        </w:rPr>
        <w:t>has been ruled</w:t>
      </w:r>
      <w:proofErr w:type="gramEnd"/>
      <w:r w:rsidR="002F6A95" w:rsidRPr="002F6A95">
        <w:rPr>
          <w:rFonts w:ascii="Arial" w:hAnsi="Arial" w:cs="Arial"/>
          <w:sz w:val="20"/>
          <w:szCs w:val="20"/>
        </w:rPr>
        <w:t xml:space="preserve"> out the same specimen can be collected during </w:t>
      </w:r>
      <w:r w:rsidR="002F6A95" w:rsidRPr="002F6A95">
        <w:rPr>
          <w:rFonts w:ascii="Arial" w:hAnsi="Arial" w:cs="Arial"/>
          <w:sz w:val="20"/>
          <w:szCs w:val="20"/>
        </w:rPr>
        <w:lastRenderedPageBreak/>
        <w:t>the speculum exam. PREGNANT or potentially pregnant clients are to receive only blind swept specimen collection WITHOUT a speculum)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ithdraw the swab without touching the skin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holding the swab in the same hand, unscrew the cap from the tube. Do not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spill the contents of the tube. If the contents of the tube are spilled, use a new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537970" w:rsidRPr="0068083A">
        <w:rPr>
          <w:rFonts w:ascii="Arial" w:hAnsi="Arial" w:cs="Arial"/>
          <w:sz w:val="20"/>
          <w:szCs w:val="20"/>
        </w:rPr>
        <w:t xml:space="preserve">NAAT </w:t>
      </w:r>
      <w:r w:rsidR="00FC64BA" w:rsidRPr="0068083A">
        <w:rPr>
          <w:rFonts w:ascii="Arial" w:hAnsi="Arial" w:cs="Arial"/>
          <w:sz w:val="20"/>
          <w:szCs w:val="20"/>
        </w:rPr>
        <w:t>Vaginal Swab Specimen Collection Kit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i</w:t>
      </w:r>
      <w:r w:rsidR="00FC64BA" w:rsidRPr="0068083A">
        <w:rPr>
          <w:rFonts w:ascii="Arial" w:hAnsi="Arial" w:cs="Arial"/>
          <w:sz w:val="20"/>
          <w:szCs w:val="20"/>
        </w:rPr>
        <w:t>mmediately place the swab into the transport tube so that the tip of the swab is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visible below the tube label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c</w:t>
      </w:r>
      <w:r w:rsidR="00FC64BA" w:rsidRPr="0068083A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break the swab shaft at the </w:t>
      </w:r>
      <w:r w:rsidR="006B6DD4" w:rsidRPr="0068083A">
        <w:rPr>
          <w:rFonts w:ascii="Arial" w:hAnsi="Arial" w:cs="Arial"/>
          <w:sz w:val="20"/>
          <w:szCs w:val="20"/>
        </w:rPr>
        <w:t>score line</w:t>
      </w:r>
      <w:r w:rsidR="00FC64BA" w:rsidRPr="0068083A">
        <w:rPr>
          <w:rFonts w:ascii="Arial" w:hAnsi="Arial" w:cs="Arial"/>
          <w:sz w:val="20"/>
          <w:szCs w:val="20"/>
        </w:rPr>
        <w:t xml:space="preserve"> against the side of the tube and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discard the top portion of the swab shaft. Do not spill the contents of the tube. If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the contents of the tube are spilled, use a n</w:t>
      </w:r>
      <w:r w:rsidR="00537970" w:rsidRPr="0068083A">
        <w:rPr>
          <w:rFonts w:ascii="Arial" w:hAnsi="Arial" w:cs="Arial"/>
          <w:sz w:val="20"/>
          <w:szCs w:val="20"/>
        </w:rPr>
        <w:t>ew NAAT</w:t>
      </w:r>
      <w:r w:rsidR="00FC64BA" w:rsidRPr="0068083A">
        <w:rPr>
          <w:rFonts w:ascii="Arial" w:hAnsi="Arial" w:cs="Arial"/>
          <w:sz w:val="20"/>
          <w:szCs w:val="20"/>
        </w:rPr>
        <w:t xml:space="preserve"> Vaginal Swab Specimen</w:t>
      </w:r>
      <w:r w:rsidR="00D76B57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Collection Kit</w:t>
      </w:r>
    </w:p>
    <w:p w:rsidR="00FC64BA" w:rsidRPr="0068083A" w:rsidRDefault="00864374" w:rsidP="0068083A">
      <w:pPr>
        <w:pStyle w:val="ListParagraph"/>
        <w:numPr>
          <w:ilvl w:val="2"/>
          <w:numId w:val="37"/>
        </w:numPr>
        <w:tabs>
          <w:tab w:val="left" w:pos="2070"/>
        </w:tabs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t</w:t>
      </w:r>
      <w:r w:rsidR="00FC64BA" w:rsidRPr="0068083A">
        <w:rPr>
          <w:rFonts w:ascii="Arial" w:hAnsi="Arial" w:cs="Arial"/>
          <w:sz w:val="20"/>
          <w:szCs w:val="20"/>
        </w:rPr>
        <w:t>ightly screw the cap onto the tube</w:t>
      </w:r>
    </w:p>
    <w:p w:rsidR="000B6E54" w:rsidRPr="001620E3" w:rsidRDefault="000B6E54" w:rsidP="005F5B5B">
      <w:pPr>
        <w:rPr>
          <w:rFonts w:ascii="Arial" w:hAnsi="Arial" w:cs="Arial"/>
          <w:i/>
          <w:sz w:val="20"/>
          <w:szCs w:val="20"/>
        </w:rPr>
      </w:pPr>
    </w:p>
    <w:p w:rsidR="00790042" w:rsidRPr="001620E3" w:rsidRDefault="00F32CC7" w:rsidP="0068083A">
      <w:pPr>
        <w:ind w:left="1800"/>
        <w:rPr>
          <w:rFonts w:ascii="Arial" w:hAnsi="Arial" w:cs="Arial"/>
          <w:i/>
          <w:sz w:val="20"/>
          <w:szCs w:val="20"/>
        </w:rPr>
      </w:pPr>
      <w:r w:rsidRPr="001620E3">
        <w:rPr>
          <w:rFonts w:ascii="Arial" w:hAnsi="Arial" w:cs="Arial"/>
          <w:i/>
          <w:sz w:val="20"/>
          <w:szCs w:val="20"/>
        </w:rPr>
        <w:t xml:space="preserve">Note: Vaginal specimens are equivalent to endocervical specimen; </w:t>
      </w:r>
      <w:proofErr w:type="gramStart"/>
      <w:r w:rsidRPr="001620E3">
        <w:rPr>
          <w:rFonts w:ascii="Arial" w:hAnsi="Arial" w:cs="Arial"/>
          <w:i/>
          <w:sz w:val="20"/>
          <w:szCs w:val="20"/>
        </w:rPr>
        <w:t>therefore</w:t>
      </w:r>
      <w:proofErr w:type="gramEnd"/>
      <w:r w:rsidR="009F7849" w:rsidRPr="001620E3">
        <w:rPr>
          <w:rFonts w:ascii="Arial" w:hAnsi="Arial" w:cs="Arial"/>
          <w:i/>
          <w:sz w:val="20"/>
          <w:szCs w:val="20"/>
        </w:rPr>
        <w:t xml:space="preserve"> </w:t>
      </w:r>
      <w:r w:rsidRPr="001620E3">
        <w:rPr>
          <w:rFonts w:ascii="Arial" w:hAnsi="Arial" w:cs="Arial"/>
          <w:i/>
          <w:sz w:val="20"/>
          <w:szCs w:val="20"/>
        </w:rPr>
        <w:t xml:space="preserve">endocervical specimens are no longer required or recommended for NAAT testing. </w:t>
      </w:r>
    </w:p>
    <w:p w:rsidR="006E095B" w:rsidRPr="001620E3" w:rsidRDefault="006E095B" w:rsidP="005F5B5B">
      <w:pPr>
        <w:rPr>
          <w:rFonts w:ascii="Arial" w:hAnsi="Arial" w:cs="Arial"/>
          <w:i/>
          <w:sz w:val="20"/>
          <w:szCs w:val="20"/>
        </w:rPr>
      </w:pPr>
    </w:p>
    <w:p w:rsidR="00FC64BA" w:rsidRPr="0068083A" w:rsidRDefault="00A40C47" w:rsidP="0068083A">
      <w:pPr>
        <w:ind w:left="108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2. </w:t>
      </w:r>
      <w:r w:rsidR="00D34504" w:rsidRPr="0068083A">
        <w:rPr>
          <w:rFonts w:ascii="Arial" w:hAnsi="Arial" w:cs="Arial"/>
          <w:sz w:val="20"/>
          <w:szCs w:val="20"/>
        </w:rPr>
        <w:t xml:space="preserve">Vaginal swab specimens (patient-collected) </w:t>
      </w:r>
      <w:r w:rsidR="00FC64BA" w:rsidRPr="0068083A">
        <w:rPr>
          <w:rFonts w:ascii="Arial" w:hAnsi="Arial" w:cs="Arial"/>
          <w:sz w:val="20"/>
          <w:szCs w:val="20"/>
        </w:rPr>
        <w:t>should be</w:t>
      </w:r>
      <w:r w:rsidR="00D34504" w:rsidRPr="0068083A">
        <w:rPr>
          <w:rFonts w:ascii="Arial" w:hAnsi="Arial" w:cs="Arial"/>
          <w:sz w:val="20"/>
          <w:szCs w:val="20"/>
        </w:rPr>
        <w:t xml:space="preserve"> collected</w:t>
      </w:r>
      <w:r w:rsidR="00FC64BA" w:rsidRPr="0068083A">
        <w:rPr>
          <w:rFonts w:ascii="Arial" w:hAnsi="Arial" w:cs="Arial"/>
          <w:sz w:val="20"/>
          <w:szCs w:val="20"/>
        </w:rPr>
        <w:t xml:space="preserve"> as follows: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p</w:t>
      </w:r>
      <w:r w:rsidR="00FC64BA" w:rsidRPr="0068083A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peel open the swab package. Do not touch the soft tip or lay the swab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down. If the soft tip is touched, the swab is laid down, or the swab is dropped,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537970" w:rsidRPr="0068083A">
        <w:rPr>
          <w:rFonts w:ascii="Arial" w:hAnsi="Arial" w:cs="Arial"/>
          <w:sz w:val="20"/>
          <w:szCs w:val="20"/>
        </w:rPr>
        <w:t>request a new NAAT</w:t>
      </w:r>
      <w:r w:rsidR="00FC64BA" w:rsidRPr="0068083A">
        <w:rPr>
          <w:rFonts w:ascii="Arial" w:hAnsi="Arial" w:cs="Arial"/>
          <w:sz w:val="20"/>
          <w:szCs w:val="20"/>
        </w:rPr>
        <w:t xml:space="preserve"> Vaginal Swab Specimen Collection Kit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r</w:t>
      </w:r>
      <w:r w:rsidR="00FC64BA" w:rsidRPr="0068083A">
        <w:rPr>
          <w:rFonts w:ascii="Arial" w:hAnsi="Arial" w:cs="Arial"/>
          <w:sz w:val="20"/>
          <w:szCs w:val="20"/>
        </w:rPr>
        <w:t>emove the swab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h</w:t>
      </w:r>
      <w:r w:rsidR="00FC64BA" w:rsidRPr="0068083A">
        <w:rPr>
          <w:rFonts w:ascii="Arial" w:hAnsi="Arial" w:cs="Arial"/>
          <w:sz w:val="20"/>
          <w:szCs w:val="20"/>
        </w:rPr>
        <w:t>old the swab in your hand, placing your thumb and forefinger in the middle of</w:t>
      </w:r>
      <w:r w:rsidR="00BA5FEC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the swab shaft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c</w:t>
      </w:r>
      <w:r w:rsidR="00FC64BA" w:rsidRPr="0068083A">
        <w:rPr>
          <w:rFonts w:ascii="Arial" w:hAnsi="Arial" w:cs="Arial"/>
          <w:sz w:val="20"/>
          <w:szCs w:val="20"/>
        </w:rPr>
        <w:t>arefully insert the swab into your vagina about two inches inside the opening of</w:t>
      </w:r>
    </w:p>
    <w:p w:rsidR="00FC64BA" w:rsidRPr="0068083A" w:rsidRDefault="00FC64BA" w:rsidP="0068083A">
      <w:pPr>
        <w:pStyle w:val="ListParagraph"/>
        <w:ind w:left="2070"/>
        <w:rPr>
          <w:rFonts w:ascii="Arial" w:hAnsi="Arial" w:cs="Arial"/>
          <w:sz w:val="20"/>
          <w:szCs w:val="20"/>
        </w:rPr>
      </w:pPr>
      <w:proofErr w:type="gramStart"/>
      <w:r w:rsidRPr="0068083A">
        <w:rPr>
          <w:rFonts w:ascii="Arial" w:hAnsi="Arial" w:cs="Arial"/>
          <w:sz w:val="20"/>
          <w:szCs w:val="20"/>
        </w:rPr>
        <w:t>the</w:t>
      </w:r>
      <w:proofErr w:type="gramEnd"/>
      <w:r w:rsidRPr="0068083A">
        <w:rPr>
          <w:rFonts w:ascii="Arial" w:hAnsi="Arial" w:cs="Arial"/>
          <w:sz w:val="20"/>
          <w:szCs w:val="20"/>
        </w:rPr>
        <w:t xml:space="preserve"> vagina and gently rotate the swab for 10 to 30 seconds. Make sure the swab</w:t>
      </w:r>
    </w:p>
    <w:p w:rsidR="00D34504" w:rsidRPr="0068083A" w:rsidRDefault="00FC64BA" w:rsidP="0068083A">
      <w:pPr>
        <w:pStyle w:val="ListParagraph"/>
        <w:ind w:left="2070"/>
        <w:rPr>
          <w:rFonts w:ascii="Arial" w:hAnsi="Arial" w:cs="Arial"/>
          <w:sz w:val="20"/>
          <w:szCs w:val="20"/>
        </w:rPr>
      </w:pPr>
      <w:proofErr w:type="gramStart"/>
      <w:r w:rsidRPr="0068083A">
        <w:rPr>
          <w:rFonts w:ascii="Arial" w:hAnsi="Arial" w:cs="Arial"/>
          <w:sz w:val="20"/>
          <w:szCs w:val="20"/>
        </w:rPr>
        <w:t>touches</w:t>
      </w:r>
      <w:proofErr w:type="gramEnd"/>
      <w:r w:rsidRPr="0068083A">
        <w:rPr>
          <w:rFonts w:ascii="Arial" w:hAnsi="Arial" w:cs="Arial"/>
          <w:sz w:val="20"/>
          <w:szCs w:val="20"/>
        </w:rPr>
        <w:t xml:space="preserve"> the walls of the vagina so that mo</w:t>
      </w:r>
      <w:r w:rsidR="00D34504" w:rsidRPr="0068083A">
        <w:rPr>
          <w:rFonts w:ascii="Arial" w:hAnsi="Arial" w:cs="Arial"/>
          <w:sz w:val="20"/>
          <w:szCs w:val="20"/>
        </w:rPr>
        <w:t>isture is absorbed by the swab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ithdraw the swab without touching the skin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holding the swab in the same hand, unscrew the cap from the tube. Do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not spill the contents of the tube. If the contents of the tube are spilled, request a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 xml:space="preserve">new </w:t>
      </w:r>
      <w:r w:rsidR="00537970" w:rsidRPr="0068083A">
        <w:rPr>
          <w:rFonts w:ascii="Arial" w:hAnsi="Arial" w:cs="Arial"/>
          <w:sz w:val="20"/>
          <w:szCs w:val="20"/>
        </w:rPr>
        <w:t>NAAT</w:t>
      </w:r>
      <w:r w:rsidR="00FC64BA" w:rsidRPr="0068083A">
        <w:rPr>
          <w:rFonts w:ascii="Arial" w:hAnsi="Arial" w:cs="Arial"/>
          <w:sz w:val="20"/>
          <w:szCs w:val="20"/>
        </w:rPr>
        <w:t xml:space="preserve"> Vaginal Swab Specimen Collection Kit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i</w:t>
      </w:r>
      <w:r w:rsidR="00FC64BA" w:rsidRPr="0068083A">
        <w:rPr>
          <w:rFonts w:ascii="Arial" w:hAnsi="Arial" w:cs="Arial"/>
          <w:sz w:val="20"/>
          <w:szCs w:val="20"/>
        </w:rPr>
        <w:t>mmediately place the swab into the transport tube so that the tip of the swab is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visible below the tube</w:t>
      </w:r>
      <w:r w:rsidR="003E4E0D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label</w:t>
      </w:r>
    </w:p>
    <w:p w:rsidR="00FC64BA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c</w:t>
      </w:r>
      <w:r w:rsidR="00FC64BA" w:rsidRPr="0068083A">
        <w:rPr>
          <w:rFonts w:ascii="Arial" w:hAnsi="Arial" w:cs="Arial"/>
          <w:sz w:val="20"/>
          <w:szCs w:val="20"/>
        </w:rPr>
        <w:t>arefully break the swab shaft at the score line against the side of the tube and</w:t>
      </w:r>
      <w:r w:rsidR="007C63F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discard the top portion of the swab shaft</w:t>
      </w:r>
    </w:p>
    <w:p w:rsidR="00EA187D" w:rsidRPr="0068083A" w:rsidRDefault="00864374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t</w:t>
      </w:r>
      <w:r w:rsidR="00FC64BA" w:rsidRPr="0068083A">
        <w:rPr>
          <w:rFonts w:ascii="Arial" w:hAnsi="Arial" w:cs="Arial"/>
          <w:sz w:val="20"/>
          <w:szCs w:val="20"/>
        </w:rPr>
        <w:t xml:space="preserve">ightly screw the cap onto the tube </w:t>
      </w:r>
    </w:p>
    <w:p w:rsidR="00FC64BA" w:rsidRPr="0068083A" w:rsidRDefault="00FC64BA" w:rsidP="0068083A">
      <w:pPr>
        <w:pStyle w:val="ListParagraph"/>
        <w:numPr>
          <w:ilvl w:val="1"/>
          <w:numId w:val="38"/>
        </w:numPr>
        <w:ind w:left="2070" w:hanging="270"/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>Return the tube as instructed by your doctor,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Pr="0068083A">
        <w:rPr>
          <w:rFonts w:ascii="Arial" w:hAnsi="Arial" w:cs="Arial"/>
          <w:sz w:val="20"/>
          <w:szCs w:val="20"/>
        </w:rPr>
        <w:t>nurse, or care-provider.</w:t>
      </w:r>
      <w:r w:rsidR="00790042" w:rsidRPr="0068083A">
        <w:rPr>
          <w:rFonts w:ascii="Arial" w:hAnsi="Arial" w:cs="Arial"/>
          <w:sz w:val="20"/>
          <w:szCs w:val="20"/>
        </w:rPr>
        <w:t xml:space="preserve"> </w:t>
      </w:r>
    </w:p>
    <w:p w:rsidR="00BE662C" w:rsidRPr="001620E3" w:rsidRDefault="00BE662C" w:rsidP="005F5B5B">
      <w:pPr>
        <w:rPr>
          <w:rFonts w:ascii="Arial" w:hAnsi="Arial" w:cs="Arial"/>
          <w:sz w:val="20"/>
          <w:szCs w:val="20"/>
        </w:rPr>
      </w:pPr>
    </w:p>
    <w:p w:rsidR="00DD26D4" w:rsidRPr="00DD26D4" w:rsidRDefault="00DD26D4" w:rsidP="00DD26D4">
      <w:pPr>
        <w:ind w:left="18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Note:  </w:t>
      </w:r>
      <w:r w:rsidRPr="00DD26D4">
        <w:rPr>
          <w:rFonts w:ascii="Arial" w:hAnsi="Arial" w:cs="Arial"/>
          <w:i/>
          <w:sz w:val="20"/>
          <w:szCs w:val="20"/>
        </w:rPr>
        <w:t xml:space="preserve">Patient collected specimens are recommended only for asymptomatic </w:t>
      </w:r>
      <w:proofErr w:type="gramStart"/>
      <w:r w:rsidRPr="00DD26D4">
        <w:rPr>
          <w:rFonts w:ascii="Arial" w:hAnsi="Arial" w:cs="Arial"/>
          <w:i/>
          <w:sz w:val="20"/>
          <w:szCs w:val="20"/>
        </w:rPr>
        <w:t xml:space="preserve">clients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D26D4">
        <w:rPr>
          <w:rFonts w:ascii="Arial" w:hAnsi="Arial" w:cs="Arial"/>
          <w:i/>
          <w:sz w:val="20"/>
          <w:szCs w:val="20"/>
        </w:rPr>
        <w:t>with</w:t>
      </w:r>
      <w:proofErr w:type="gramEnd"/>
      <w:r w:rsidRPr="00DD26D4">
        <w:rPr>
          <w:rFonts w:ascii="Arial" w:hAnsi="Arial" w:cs="Arial"/>
          <w:i/>
          <w:sz w:val="20"/>
          <w:szCs w:val="20"/>
        </w:rPr>
        <w:t xml:space="preserve"> no known risk.</w:t>
      </w:r>
    </w:p>
    <w:p w:rsidR="00790042" w:rsidRPr="001620E3" w:rsidRDefault="00790042" w:rsidP="005F5B5B">
      <w:pPr>
        <w:rPr>
          <w:rFonts w:ascii="Arial" w:hAnsi="Arial" w:cs="Arial"/>
          <w:sz w:val="20"/>
          <w:szCs w:val="20"/>
        </w:rPr>
      </w:pPr>
    </w:p>
    <w:p w:rsidR="00FC64BA" w:rsidRPr="0068083A" w:rsidRDefault="00A40C47" w:rsidP="0068083A">
      <w:pPr>
        <w:ind w:left="108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3. Urine</w:t>
      </w:r>
      <w:r w:rsidR="00FC64BA" w:rsidRPr="0068083A">
        <w:rPr>
          <w:rFonts w:ascii="Arial" w:hAnsi="Arial" w:cs="Arial"/>
          <w:sz w:val="20"/>
          <w:szCs w:val="20"/>
        </w:rPr>
        <w:t xml:space="preserve"> specimens </w:t>
      </w:r>
      <w:proofErr w:type="gramStart"/>
      <w:r w:rsidR="00FC64BA" w:rsidRPr="0068083A">
        <w:rPr>
          <w:rFonts w:ascii="Arial" w:hAnsi="Arial" w:cs="Arial"/>
          <w:sz w:val="20"/>
          <w:szCs w:val="20"/>
        </w:rPr>
        <w:t>are obtained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by the following procedure:</w:t>
      </w:r>
    </w:p>
    <w:p w:rsidR="00FC64BA" w:rsidRPr="0068083A" w:rsidRDefault="00864374" w:rsidP="0068083A">
      <w:pPr>
        <w:pStyle w:val="ListParagraph"/>
        <w:numPr>
          <w:ilvl w:val="1"/>
          <w:numId w:val="39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t</w:t>
      </w:r>
      <w:r w:rsidR="00FC64BA" w:rsidRPr="0068083A">
        <w:rPr>
          <w:rFonts w:ascii="Arial" w:hAnsi="Arial" w:cs="Arial"/>
          <w:sz w:val="20"/>
          <w:szCs w:val="20"/>
        </w:rPr>
        <w:t>he patient should not have urinated for at least 1 hour prior to specimen</w:t>
      </w:r>
      <w:r w:rsidR="00D34504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collection</w:t>
      </w:r>
    </w:p>
    <w:p w:rsidR="00FC64BA" w:rsidRPr="0068083A" w:rsidRDefault="00864374" w:rsidP="0068083A">
      <w:pPr>
        <w:pStyle w:val="ListParagraph"/>
        <w:numPr>
          <w:ilvl w:val="1"/>
          <w:numId w:val="39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d</w:t>
      </w:r>
      <w:r w:rsidR="00FC64BA" w:rsidRPr="0068083A">
        <w:rPr>
          <w:rFonts w:ascii="Arial" w:hAnsi="Arial" w:cs="Arial"/>
          <w:sz w:val="20"/>
          <w:szCs w:val="20"/>
        </w:rPr>
        <w:t>irect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patient to provide a first-catch urine (approximately 20 to 30 mL </w:t>
      </w:r>
      <w:r w:rsidR="001E00DB" w:rsidRPr="0068083A">
        <w:rPr>
          <w:rFonts w:ascii="Arial" w:hAnsi="Arial" w:cs="Arial"/>
          <w:sz w:val="20"/>
          <w:szCs w:val="20"/>
        </w:rPr>
        <w:t>of the</w:t>
      </w:r>
      <w:r w:rsidR="00FC64BA" w:rsidRPr="0068083A">
        <w:rPr>
          <w:rFonts w:ascii="Arial" w:hAnsi="Arial" w:cs="Arial"/>
          <w:sz w:val="20"/>
          <w:szCs w:val="20"/>
        </w:rPr>
        <w:t xml:space="preserve"> initial urine stream) into a urine collection cup free of any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preservatives. Collection of larger volumes of urine may result in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specimen dilution</w:t>
      </w:r>
    </w:p>
    <w:p w:rsidR="00FC64BA" w:rsidRPr="0068083A" w:rsidRDefault="00864374" w:rsidP="0068083A">
      <w:pPr>
        <w:pStyle w:val="ListParagraph"/>
        <w:numPr>
          <w:ilvl w:val="1"/>
          <w:numId w:val="39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r</w:t>
      </w:r>
      <w:r w:rsidR="00FC64BA" w:rsidRPr="0068083A">
        <w:rPr>
          <w:rFonts w:ascii="Arial" w:hAnsi="Arial" w:cs="Arial"/>
          <w:sz w:val="20"/>
          <w:szCs w:val="20"/>
        </w:rPr>
        <w:t>emove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the cap and transfer 2 mL of urine into the urine specimen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="00461826" w:rsidRPr="0068083A">
        <w:rPr>
          <w:rFonts w:ascii="Arial" w:hAnsi="Arial" w:cs="Arial"/>
          <w:sz w:val="20"/>
          <w:szCs w:val="20"/>
        </w:rPr>
        <w:t xml:space="preserve">NAAT </w:t>
      </w:r>
      <w:r w:rsidR="00FC64BA" w:rsidRPr="0068083A">
        <w:rPr>
          <w:rFonts w:ascii="Arial" w:hAnsi="Arial" w:cs="Arial"/>
          <w:sz w:val="20"/>
          <w:szCs w:val="20"/>
        </w:rPr>
        <w:t>transport tube using the disposable pipette provided. The correct volume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of urine has been added when the fluid level is between the black fill lines</w:t>
      </w:r>
      <w:r w:rsidR="00537970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on the urine specimen</w:t>
      </w:r>
      <w:r w:rsidR="001E00DB" w:rsidRPr="0068083A">
        <w:rPr>
          <w:rFonts w:ascii="Arial" w:hAnsi="Arial" w:cs="Arial"/>
          <w:sz w:val="20"/>
          <w:szCs w:val="20"/>
        </w:rPr>
        <w:t xml:space="preserve"> NAAT</w:t>
      </w:r>
      <w:r w:rsidR="00FC64BA" w:rsidRPr="0068083A">
        <w:rPr>
          <w:rFonts w:ascii="Arial" w:hAnsi="Arial" w:cs="Arial"/>
          <w:sz w:val="20"/>
          <w:szCs w:val="20"/>
        </w:rPr>
        <w:t xml:space="preserve"> transport tube label</w:t>
      </w:r>
    </w:p>
    <w:p w:rsidR="00FC64BA" w:rsidRPr="0068083A" w:rsidRDefault="00864374" w:rsidP="0068083A">
      <w:pPr>
        <w:pStyle w:val="ListParagraph"/>
        <w:numPr>
          <w:ilvl w:val="1"/>
          <w:numId w:val="39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r</w:t>
      </w:r>
      <w:r w:rsidR="00FC64BA" w:rsidRPr="0068083A">
        <w:rPr>
          <w:rFonts w:ascii="Arial" w:hAnsi="Arial" w:cs="Arial"/>
          <w:sz w:val="20"/>
          <w:szCs w:val="20"/>
        </w:rPr>
        <w:t>e-cap the urine specimen</w:t>
      </w:r>
      <w:r w:rsidR="00461826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 xml:space="preserve">transport tube tightly </w:t>
      </w:r>
    </w:p>
    <w:p w:rsidR="007667CE" w:rsidRPr="001620E3" w:rsidRDefault="007667CE" w:rsidP="005F5B5B">
      <w:pPr>
        <w:rPr>
          <w:rFonts w:ascii="Arial" w:hAnsi="Arial" w:cs="Arial"/>
          <w:sz w:val="20"/>
          <w:szCs w:val="20"/>
        </w:rPr>
      </w:pPr>
    </w:p>
    <w:p w:rsidR="00FC64BA" w:rsidRDefault="001E00DB" w:rsidP="0068083A">
      <w:pPr>
        <w:ind w:left="1800"/>
        <w:rPr>
          <w:rFonts w:ascii="Arial" w:hAnsi="Arial" w:cs="Arial"/>
          <w:i/>
          <w:sz w:val="20"/>
          <w:szCs w:val="20"/>
        </w:rPr>
      </w:pPr>
      <w:r w:rsidRPr="001620E3">
        <w:rPr>
          <w:rFonts w:ascii="Arial" w:hAnsi="Arial" w:cs="Arial"/>
          <w:i/>
          <w:sz w:val="20"/>
          <w:szCs w:val="20"/>
        </w:rPr>
        <w:t>Note: Urine specimens are equ</w:t>
      </w:r>
      <w:r w:rsidR="00F32CC7" w:rsidRPr="001620E3">
        <w:rPr>
          <w:rFonts w:ascii="Arial" w:hAnsi="Arial" w:cs="Arial"/>
          <w:i/>
          <w:sz w:val="20"/>
          <w:szCs w:val="20"/>
        </w:rPr>
        <w:t>ivalent</w:t>
      </w:r>
      <w:r w:rsidRPr="001620E3">
        <w:rPr>
          <w:rFonts w:ascii="Arial" w:hAnsi="Arial" w:cs="Arial"/>
          <w:i/>
          <w:sz w:val="20"/>
          <w:szCs w:val="20"/>
        </w:rPr>
        <w:t xml:space="preserve"> to urethral specimens. Urethral specimens </w:t>
      </w:r>
      <w:proofErr w:type="gramStart"/>
      <w:r w:rsidRPr="001620E3">
        <w:rPr>
          <w:rFonts w:ascii="Arial" w:hAnsi="Arial" w:cs="Arial"/>
          <w:i/>
          <w:sz w:val="20"/>
          <w:szCs w:val="20"/>
        </w:rPr>
        <w:t xml:space="preserve">are no longer </w:t>
      </w:r>
      <w:r w:rsidR="00FF6740" w:rsidRPr="001620E3">
        <w:rPr>
          <w:rFonts w:ascii="Arial" w:hAnsi="Arial" w:cs="Arial"/>
          <w:i/>
          <w:sz w:val="20"/>
          <w:szCs w:val="20"/>
        </w:rPr>
        <w:t>r</w:t>
      </w:r>
      <w:r w:rsidRPr="001620E3">
        <w:rPr>
          <w:rFonts w:ascii="Arial" w:hAnsi="Arial" w:cs="Arial"/>
          <w:i/>
          <w:sz w:val="20"/>
          <w:szCs w:val="20"/>
        </w:rPr>
        <w:t>ecommended</w:t>
      </w:r>
      <w:proofErr w:type="gramEnd"/>
      <w:r w:rsidRPr="001620E3">
        <w:rPr>
          <w:rFonts w:ascii="Arial" w:hAnsi="Arial" w:cs="Arial"/>
          <w:i/>
          <w:sz w:val="20"/>
          <w:szCs w:val="20"/>
        </w:rPr>
        <w:t xml:space="preserve"> for NAAT testing in males or </w:t>
      </w:r>
      <w:r w:rsidR="00F32CC7" w:rsidRPr="001620E3">
        <w:rPr>
          <w:rFonts w:ascii="Arial" w:hAnsi="Arial" w:cs="Arial"/>
          <w:i/>
          <w:sz w:val="20"/>
          <w:szCs w:val="20"/>
        </w:rPr>
        <w:t>females.</w:t>
      </w:r>
    </w:p>
    <w:p w:rsidR="00DD26D4" w:rsidRDefault="00DD26D4" w:rsidP="0068083A">
      <w:pPr>
        <w:ind w:left="1800"/>
        <w:rPr>
          <w:rFonts w:ascii="Arial" w:hAnsi="Arial" w:cs="Arial"/>
          <w:i/>
          <w:sz w:val="20"/>
          <w:szCs w:val="20"/>
        </w:rPr>
      </w:pPr>
    </w:p>
    <w:p w:rsidR="00864374" w:rsidRPr="001620E3" w:rsidRDefault="00864374" w:rsidP="0068083A">
      <w:pPr>
        <w:ind w:left="1350" w:hanging="270"/>
        <w:rPr>
          <w:rFonts w:ascii="Arial" w:hAnsi="Arial" w:cs="Arial"/>
          <w:sz w:val="20"/>
          <w:szCs w:val="20"/>
        </w:rPr>
      </w:pPr>
    </w:p>
    <w:p w:rsidR="00461826" w:rsidRPr="0068083A" w:rsidRDefault="00E151B4" w:rsidP="0068083A">
      <w:pPr>
        <w:ind w:left="135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lastRenderedPageBreak/>
        <w:t xml:space="preserve">4. </w:t>
      </w:r>
      <w:r w:rsidR="00461826" w:rsidRPr="0068083A">
        <w:rPr>
          <w:rFonts w:ascii="Arial" w:hAnsi="Arial" w:cs="Arial"/>
          <w:sz w:val="20"/>
          <w:szCs w:val="20"/>
        </w:rPr>
        <w:t>Pharyngeal swab specimens (clinician-collected) should be collected as follows: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p</w:t>
      </w:r>
      <w:r w:rsidR="00FC64BA" w:rsidRPr="0068083A">
        <w:rPr>
          <w:rFonts w:ascii="Arial" w:hAnsi="Arial" w:cs="Arial"/>
          <w:sz w:val="20"/>
          <w:szCs w:val="20"/>
        </w:rPr>
        <w:t>artially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peel open the swab package. Do not touch the soft tip or lay the swab down. If the soft tip is touched, laid down, or dropped, use a new NAAT Specimen Collection Kit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r</w:t>
      </w:r>
      <w:r w:rsidR="00FC64BA" w:rsidRPr="0068083A">
        <w:rPr>
          <w:rFonts w:ascii="Arial" w:hAnsi="Arial" w:cs="Arial"/>
          <w:sz w:val="20"/>
          <w:szCs w:val="20"/>
        </w:rPr>
        <w:t xml:space="preserve">emove the swab 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h</w:t>
      </w:r>
      <w:r w:rsidR="00FC64BA" w:rsidRPr="0068083A">
        <w:rPr>
          <w:rFonts w:ascii="Arial" w:hAnsi="Arial" w:cs="Arial"/>
          <w:sz w:val="20"/>
          <w:szCs w:val="20"/>
        </w:rPr>
        <w:t>old the swab, placing your thumb and forefinger in the middle of the swab shaft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c</w:t>
      </w:r>
      <w:r w:rsidR="00FC64BA" w:rsidRPr="0068083A">
        <w:rPr>
          <w:rFonts w:ascii="Arial" w:hAnsi="Arial" w:cs="Arial"/>
          <w:sz w:val="20"/>
          <w:szCs w:val="20"/>
        </w:rPr>
        <w:t>arefully insert the swab into the back of the throat and gently swab for 10 seconds, if the client can tolerate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ithdraw the swab without touching the teeth, gums or buccal mucosa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w</w:t>
      </w:r>
      <w:r w:rsidR="00FC64BA" w:rsidRPr="0068083A">
        <w:rPr>
          <w:rFonts w:ascii="Arial" w:hAnsi="Arial" w:cs="Arial"/>
          <w:sz w:val="20"/>
          <w:szCs w:val="20"/>
        </w:rPr>
        <w:t>hile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holding the swab in the same hand, unscrew the cap from the tube. Do not spill the contents of the tube. If the contents of the tube are spilled, use a new NAAT Specimen Collection Kit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i</w:t>
      </w:r>
      <w:r w:rsidR="00FC64BA" w:rsidRPr="0068083A">
        <w:rPr>
          <w:rFonts w:ascii="Arial" w:hAnsi="Arial" w:cs="Arial"/>
          <w:sz w:val="20"/>
          <w:szCs w:val="20"/>
        </w:rPr>
        <w:t>mmediately place the swab into the transport tube</w:t>
      </w:r>
      <w:r w:rsidR="001E00DB" w:rsidRPr="0068083A">
        <w:rPr>
          <w:rFonts w:ascii="Arial" w:hAnsi="Arial" w:cs="Arial"/>
          <w:sz w:val="20"/>
          <w:szCs w:val="20"/>
        </w:rPr>
        <w:t>, so</w:t>
      </w:r>
      <w:r w:rsidR="00FC64BA" w:rsidRPr="0068083A">
        <w:rPr>
          <w:rFonts w:ascii="Arial" w:hAnsi="Arial" w:cs="Arial"/>
          <w:sz w:val="20"/>
          <w:szCs w:val="20"/>
        </w:rPr>
        <w:t xml:space="preserve"> that the tip of the swab is visible below the tube label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c</w:t>
      </w:r>
      <w:r w:rsidR="00FC64BA" w:rsidRPr="0068083A">
        <w:rPr>
          <w:rFonts w:ascii="Arial" w:hAnsi="Arial" w:cs="Arial"/>
          <w:sz w:val="20"/>
          <w:szCs w:val="20"/>
        </w:rPr>
        <w:t>arefully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 break the swab shaft at the score</w:t>
      </w:r>
      <w:r w:rsidR="00F32CC7" w:rsidRPr="0068083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line against the side of the tube and discard the top portion of the swab shaft. Do not spill the contents of the tube. If the contents of the tub</w:t>
      </w:r>
      <w:r w:rsidR="00461826" w:rsidRPr="0068083A">
        <w:rPr>
          <w:rFonts w:ascii="Arial" w:hAnsi="Arial" w:cs="Arial"/>
          <w:sz w:val="20"/>
          <w:szCs w:val="20"/>
        </w:rPr>
        <w:t>e are spilled, use a new NAAT Pharyngeal</w:t>
      </w:r>
      <w:r w:rsidR="00FC64BA" w:rsidRPr="0068083A">
        <w:rPr>
          <w:rFonts w:ascii="Arial" w:hAnsi="Arial" w:cs="Arial"/>
          <w:sz w:val="20"/>
          <w:szCs w:val="20"/>
        </w:rPr>
        <w:t xml:space="preserve"> Swab Specimen Collection Kit</w:t>
      </w:r>
    </w:p>
    <w:p w:rsidR="00FC64BA" w:rsidRPr="0068083A" w:rsidRDefault="001620E3" w:rsidP="0068083A">
      <w:pPr>
        <w:pStyle w:val="ListParagraph"/>
        <w:numPr>
          <w:ilvl w:val="1"/>
          <w:numId w:val="40"/>
        </w:numPr>
        <w:ind w:left="207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t</w:t>
      </w:r>
      <w:r w:rsidR="00FC64BA" w:rsidRPr="0068083A">
        <w:rPr>
          <w:rFonts w:ascii="Arial" w:hAnsi="Arial" w:cs="Arial"/>
          <w:sz w:val="20"/>
          <w:szCs w:val="20"/>
        </w:rPr>
        <w:t>ightly screw the cap onto the tube</w:t>
      </w:r>
    </w:p>
    <w:p w:rsidR="006E329A" w:rsidRPr="001620E3" w:rsidRDefault="006E329A" w:rsidP="00E151B4">
      <w:pPr>
        <w:ind w:hanging="180"/>
        <w:rPr>
          <w:rFonts w:ascii="Arial" w:hAnsi="Arial" w:cs="Arial"/>
          <w:sz w:val="20"/>
          <w:szCs w:val="20"/>
        </w:rPr>
      </w:pPr>
    </w:p>
    <w:p w:rsidR="009A5A71" w:rsidRPr="001620E3" w:rsidRDefault="009A5A71" w:rsidP="0068083A">
      <w:pPr>
        <w:ind w:left="1800"/>
        <w:rPr>
          <w:rFonts w:ascii="Arial" w:hAnsi="Arial" w:cs="Arial"/>
          <w:i/>
          <w:sz w:val="20"/>
          <w:szCs w:val="20"/>
        </w:rPr>
      </w:pPr>
      <w:r w:rsidRPr="001620E3">
        <w:rPr>
          <w:rFonts w:ascii="Arial" w:hAnsi="Arial" w:cs="Arial"/>
          <w:i/>
          <w:sz w:val="20"/>
          <w:szCs w:val="20"/>
        </w:rPr>
        <w:t>Note: Some NAAT brands can give false positive Neisseria results from pharyngeal</w:t>
      </w:r>
      <w:r w:rsidR="00FF6740" w:rsidRPr="001620E3">
        <w:rPr>
          <w:rFonts w:ascii="Arial" w:hAnsi="Arial" w:cs="Arial"/>
          <w:i/>
          <w:sz w:val="20"/>
          <w:szCs w:val="20"/>
        </w:rPr>
        <w:t xml:space="preserve"> </w:t>
      </w:r>
      <w:r w:rsidRPr="001620E3">
        <w:rPr>
          <w:rFonts w:ascii="Arial" w:hAnsi="Arial" w:cs="Arial"/>
          <w:i/>
          <w:sz w:val="20"/>
          <w:szCs w:val="20"/>
        </w:rPr>
        <w:t>specimens.</w:t>
      </w:r>
      <w:r w:rsidR="000547E2" w:rsidRPr="001620E3">
        <w:rPr>
          <w:rFonts w:ascii="Arial" w:hAnsi="Arial" w:cs="Arial"/>
          <w:i/>
          <w:sz w:val="20"/>
          <w:szCs w:val="20"/>
        </w:rPr>
        <w:t xml:space="preserve"> </w:t>
      </w:r>
      <w:r w:rsidR="009367A8" w:rsidRPr="001620E3">
        <w:rPr>
          <w:rFonts w:ascii="Arial" w:hAnsi="Arial" w:cs="Arial"/>
          <w:i/>
          <w:sz w:val="20"/>
          <w:szCs w:val="20"/>
        </w:rPr>
        <w:t xml:space="preserve">Always adhere to </w:t>
      </w:r>
      <w:r w:rsidR="000547E2" w:rsidRPr="001620E3">
        <w:rPr>
          <w:rFonts w:ascii="Arial" w:hAnsi="Arial" w:cs="Arial"/>
          <w:i/>
          <w:sz w:val="20"/>
          <w:szCs w:val="20"/>
        </w:rPr>
        <w:t xml:space="preserve">the </w:t>
      </w:r>
      <w:r w:rsidR="009367A8" w:rsidRPr="001620E3">
        <w:rPr>
          <w:rFonts w:ascii="Arial" w:hAnsi="Arial" w:cs="Arial"/>
          <w:i/>
          <w:sz w:val="20"/>
          <w:szCs w:val="20"/>
        </w:rPr>
        <w:t>manufacturer</w:t>
      </w:r>
      <w:r w:rsidR="000547E2" w:rsidRPr="001620E3">
        <w:rPr>
          <w:rFonts w:ascii="Arial" w:hAnsi="Arial" w:cs="Arial"/>
          <w:i/>
          <w:sz w:val="20"/>
          <w:szCs w:val="20"/>
        </w:rPr>
        <w:t>’s directions and use laboratory</w:t>
      </w:r>
      <w:r w:rsidR="0069438B" w:rsidRPr="001620E3">
        <w:rPr>
          <w:rFonts w:ascii="Arial" w:hAnsi="Arial" w:cs="Arial"/>
          <w:i/>
          <w:sz w:val="20"/>
          <w:szCs w:val="20"/>
        </w:rPr>
        <w:t xml:space="preserve"> </w:t>
      </w:r>
      <w:r w:rsidR="000547E2" w:rsidRPr="001620E3">
        <w:rPr>
          <w:rFonts w:ascii="Arial" w:hAnsi="Arial" w:cs="Arial"/>
          <w:i/>
          <w:sz w:val="20"/>
          <w:szCs w:val="20"/>
        </w:rPr>
        <w:t>testing as an adjunct to clinical findings.</w:t>
      </w:r>
    </w:p>
    <w:p w:rsidR="00790042" w:rsidRPr="001620E3" w:rsidRDefault="00790042" w:rsidP="005F5B5B">
      <w:pPr>
        <w:rPr>
          <w:rFonts w:ascii="Arial" w:hAnsi="Arial" w:cs="Arial"/>
          <w:sz w:val="20"/>
          <w:szCs w:val="20"/>
        </w:rPr>
      </w:pPr>
    </w:p>
    <w:p w:rsidR="00E151B4" w:rsidRPr="001620E3" w:rsidRDefault="00E151B4" w:rsidP="0068083A">
      <w:pPr>
        <w:ind w:left="135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5. </w:t>
      </w:r>
      <w:r w:rsidR="00461826" w:rsidRPr="0068083A">
        <w:rPr>
          <w:rFonts w:ascii="Arial" w:hAnsi="Arial" w:cs="Arial"/>
          <w:sz w:val="20"/>
          <w:szCs w:val="20"/>
        </w:rPr>
        <w:t xml:space="preserve">Rectal swab specimens (clinician-collected) should be </w:t>
      </w:r>
      <w:r w:rsidR="00F32CC7" w:rsidRPr="0068083A">
        <w:rPr>
          <w:rFonts w:ascii="Arial" w:hAnsi="Arial" w:cs="Arial"/>
          <w:sz w:val="20"/>
          <w:szCs w:val="20"/>
        </w:rPr>
        <w:t>collected</w:t>
      </w:r>
      <w:r w:rsidR="009A5A71" w:rsidRPr="0068083A">
        <w:rPr>
          <w:rFonts w:ascii="Arial" w:hAnsi="Arial" w:cs="Arial"/>
          <w:sz w:val="20"/>
          <w:szCs w:val="20"/>
        </w:rPr>
        <w:t xml:space="preserve"> following the</w:t>
      </w:r>
      <w:r w:rsidRPr="001620E3">
        <w:rPr>
          <w:rFonts w:ascii="Arial" w:hAnsi="Arial" w:cs="Arial"/>
          <w:sz w:val="20"/>
          <w:szCs w:val="20"/>
        </w:rPr>
        <w:t xml:space="preserve"> </w:t>
      </w:r>
    </w:p>
    <w:p w:rsidR="00FC64BA" w:rsidRPr="0068083A" w:rsidRDefault="00E151B4" w:rsidP="0068083A">
      <w:pPr>
        <w:ind w:left="1350"/>
        <w:rPr>
          <w:rFonts w:ascii="Arial" w:hAnsi="Arial" w:cs="Arial"/>
          <w:sz w:val="20"/>
          <w:szCs w:val="20"/>
        </w:rPr>
      </w:pPr>
      <w:proofErr w:type="gramStart"/>
      <w:r w:rsidRPr="001620E3">
        <w:rPr>
          <w:rFonts w:ascii="Arial" w:hAnsi="Arial" w:cs="Arial"/>
          <w:sz w:val="20"/>
          <w:szCs w:val="20"/>
        </w:rPr>
        <w:t>m</w:t>
      </w:r>
      <w:r w:rsidR="000C1557" w:rsidRPr="0068083A">
        <w:rPr>
          <w:rFonts w:ascii="Arial" w:hAnsi="Arial" w:cs="Arial"/>
          <w:sz w:val="20"/>
          <w:szCs w:val="20"/>
        </w:rPr>
        <w:t>anufacturer’s</w:t>
      </w:r>
      <w:proofErr w:type="gramEnd"/>
      <w:r w:rsidR="009A5A71" w:rsidRPr="0068083A">
        <w:rPr>
          <w:rFonts w:ascii="Arial" w:hAnsi="Arial" w:cs="Arial"/>
          <w:sz w:val="20"/>
          <w:szCs w:val="20"/>
        </w:rPr>
        <w:t xml:space="preserve"> instructions</w:t>
      </w:r>
      <w:r w:rsidR="000C1557" w:rsidRPr="0068083A">
        <w:rPr>
          <w:rFonts w:ascii="Arial" w:hAnsi="Arial" w:cs="Arial"/>
          <w:sz w:val="20"/>
          <w:szCs w:val="20"/>
        </w:rPr>
        <w:t>.</w:t>
      </w:r>
    </w:p>
    <w:p w:rsidR="00FC64BA" w:rsidRPr="001620E3" w:rsidRDefault="00FC64BA" w:rsidP="005F5B5B">
      <w:pPr>
        <w:rPr>
          <w:rFonts w:ascii="Arial" w:hAnsi="Arial" w:cs="Arial"/>
          <w:sz w:val="20"/>
          <w:szCs w:val="20"/>
        </w:rPr>
      </w:pPr>
    </w:p>
    <w:p w:rsidR="001C3439" w:rsidRPr="0068083A" w:rsidRDefault="00E151B4" w:rsidP="0068083A">
      <w:pPr>
        <w:ind w:left="3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B.  </w:t>
      </w:r>
      <w:r w:rsidR="00443DF0" w:rsidRPr="0068083A">
        <w:rPr>
          <w:rFonts w:ascii="Arial" w:hAnsi="Arial" w:cs="Arial"/>
          <w:sz w:val="20"/>
          <w:szCs w:val="20"/>
        </w:rPr>
        <w:t>Interpretation</w:t>
      </w:r>
      <w:r w:rsidR="00954676" w:rsidRPr="0068083A">
        <w:rPr>
          <w:rFonts w:ascii="Arial" w:hAnsi="Arial" w:cs="Arial"/>
          <w:sz w:val="20"/>
          <w:szCs w:val="20"/>
        </w:rPr>
        <w:t xml:space="preserve"> of Lab Findings</w:t>
      </w:r>
    </w:p>
    <w:p w:rsidR="00732548" w:rsidRDefault="00D84FAD" w:rsidP="0068083A">
      <w:pPr>
        <w:ind w:left="135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1. </w:t>
      </w:r>
      <w:proofErr w:type="gramStart"/>
      <w:r w:rsidR="001E00DB" w:rsidRPr="0068083A">
        <w:rPr>
          <w:rFonts w:ascii="Arial" w:hAnsi="Arial" w:cs="Arial"/>
          <w:sz w:val="20"/>
          <w:szCs w:val="20"/>
        </w:rPr>
        <w:t>Positive</w:t>
      </w:r>
      <w:r w:rsidR="0029319A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 xml:space="preserve"> -</w:t>
      </w:r>
      <w:proofErr w:type="gramEnd"/>
      <w:r w:rsidRPr="001620E3">
        <w:rPr>
          <w:rFonts w:ascii="Arial" w:hAnsi="Arial" w:cs="Arial"/>
          <w:sz w:val="20"/>
          <w:szCs w:val="20"/>
        </w:rPr>
        <w:t xml:space="preserve">   </w:t>
      </w:r>
      <w:r w:rsidR="00593F01" w:rsidRPr="0068083A">
        <w:rPr>
          <w:rFonts w:ascii="Arial" w:hAnsi="Arial" w:cs="Arial"/>
          <w:sz w:val="20"/>
          <w:szCs w:val="20"/>
        </w:rPr>
        <w:t>C.</w:t>
      </w:r>
      <w:r w:rsidR="00243CDE" w:rsidRPr="0068083A">
        <w:rPr>
          <w:rFonts w:ascii="Arial" w:hAnsi="Arial" w:cs="Arial"/>
          <w:sz w:val="20"/>
          <w:szCs w:val="20"/>
        </w:rPr>
        <w:t xml:space="preserve"> trachomatis </w:t>
      </w:r>
      <w:r w:rsidR="00593F01" w:rsidRPr="0068083A">
        <w:rPr>
          <w:rFonts w:ascii="Arial" w:hAnsi="Arial" w:cs="Arial"/>
          <w:sz w:val="20"/>
          <w:szCs w:val="20"/>
        </w:rPr>
        <w:t xml:space="preserve">RNA detected </w:t>
      </w:r>
      <w:r w:rsidR="00243CDE" w:rsidRPr="0068083A">
        <w:rPr>
          <w:rFonts w:ascii="Arial" w:hAnsi="Arial" w:cs="Arial"/>
          <w:sz w:val="20"/>
          <w:szCs w:val="20"/>
        </w:rPr>
        <w:t xml:space="preserve">and/or </w:t>
      </w:r>
      <w:r w:rsidR="009034F1" w:rsidRPr="0068083A">
        <w:rPr>
          <w:rFonts w:ascii="Arial" w:hAnsi="Arial" w:cs="Arial"/>
          <w:sz w:val="20"/>
          <w:szCs w:val="20"/>
        </w:rPr>
        <w:t>N</w:t>
      </w:r>
      <w:r w:rsidR="00593F01" w:rsidRPr="0068083A">
        <w:rPr>
          <w:rFonts w:ascii="Arial" w:hAnsi="Arial" w:cs="Arial"/>
          <w:sz w:val="20"/>
          <w:szCs w:val="20"/>
        </w:rPr>
        <w:t xml:space="preserve">. </w:t>
      </w:r>
      <w:r w:rsidR="009034F1" w:rsidRPr="0068083A">
        <w:rPr>
          <w:rFonts w:ascii="Arial" w:hAnsi="Arial" w:cs="Arial"/>
          <w:sz w:val="20"/>
          <w:szCs w:val="20"/>
        </w:rPr>
        <w:t>gonorrhoeae</w:t>
      </w:r>
      <w:r w:rsidR="00FC64BA" w:rsidRPr="0068083A">
        <w:rPr>
          <w:rFonts w:ascii="Arial" w:hAnsi="Arial" w:cs="Arial"/>
          <w:sz w:val="20"/>
          <w:szCs w:val="20"/>
        </w:rPr>
        <w:t xml:space="preserve"> RNA detected</w:t>
      </w:r>
      <w:r w:rsidR="00732548" w:rsidRPr="0068083A">
        <w:rPr>
          <w:rFonts w:ascii="Arial" w:hAnsi="Arial" w:cs="Arial"/>
          <w:sz w:val="20"/>
          <w:szCs w:val="20"/>
        </w:rPr>
        <w:t xml:space="preserve"> and/or</w:t>
      </w:r>
      <w:r w:rsidR="00E151B4" w:rsidRPr="001620E3">
        <w:rPr>
          <w:rFonts w:ascii="Arial" w:hAnsi="Arial" w:cs="Arial"/>
          <w:sz w:val="20"/>
          <w:szCs w:val="20"/>
        </w:rPr>
        <w:t xml:space="preserve"> </w:t>
      </w:r>
      <w:r w:rsidRPr="001620E3">
        <w:rPr>
          <w:rFonts w:ascii="Arial" w:hAnsi="Arial" w:cs="Arial"/>
          <w:sz w:val="20"/>
          <w:szCs w:val="20"/>
        </w:rPr>
        <w:t xml:space="preserve">   </w:t>
      </w:r>
      <w:r w:rsidR="0029319A">
        <w:rPr>
          <w:rFonts w:ascii="Arial" w:hAnsi="Arial" w:cs="Arial"/>
          <w:sz w:val="20"/>
          <w:szCs w:val="20"/>
        </w:rPr>
        <w:tab/>
      </w:r>
      <w:r w:rsidR="0029319A">
        <w:rPr>
          <w:rFonts w:ascii="Arial" w:hAnsi="Arial" w:cs="Arial"/>
          <w:sz w:val="20"/>
          <w:szCs w:val="20"/>
        </w:rPr>
        <w:tab/>
      </w:r>
      <w:r w:rsidR="0029319A">
        <w:rPr>
          <w:rFonts w:ascii="Arial" w:hAnsi="Arial" w:cs="Arial"/>
          <w:sz w:val="20"/>
          <w:szCs w:val="20"/>
        </w:rPr>
        <w:tab/>
        <w:t xml:space="preserve">   </w:t>
      </w:r>
      <w:r w:rsidR="00A724BA" w:rsidRPr="0068083A">
        <w:rPr>
          <w:rFonts w:ascii="Arial" w:hAnsi="Arial" w:cs="Arial"/>
          <w:sz w:val="20"/>
          <w:szCs w:val="20"/>
        </w:rPr>
        <w:t>Trichomonas</w:t>
      </w:r>
      <w:r w:rsidRPr="001620E3">
        <w:rPr>
          <w:rFonts w:ascii="Arial" w:hAnsi="Arial" w:cs="Arial"/>
          <w:sz w:val="20"/>
          <w:szCs w:val="20"/>
        </w:rPr>
        <w:t xml:space="preserve"> </w:t>
      </w:r>
      <w:r w:rsidR="00E151B4" w:rsidRPr="001620E3">
        <w:rPr>
          <w:rFonts w:ascii="Arial" w:hAnsi="Arial" w:cs="Arial"/>
          <w:sz w:val="20"/>
          <w:szCs w:val="20"/>
        </w:rPr>
        <w:t>V</w:t>
      </w:r>
      <w:r w:rsidR="00A724BA" w:rsidRPr="0068083A">
        <w:rPr>
          <w:rFonts w:ascii="Arial" w:hAnsi="Arial" w:cs="Arial"/>
          <w:sz w:val="20"/>
          <w:szCs w:val="20"/>
        </w:rPr>
        <w:t xml:space="preserve">aginalis </w:t>
      </w:r>
      <w:r w:rsidR="00732548" w:rsidRPr="0068083A">
        <w:rPr>
          <w:rFonts w:ascii="Arial" w:hAnsi="Arial" w:cs="Arial"/>
          <w:sz w:val="20"/>
          <w:szCs w:val="20"/>
        </w:rPr>
        <w:t>RNA detected</w:t>
      </w:r>
    </w:p>
    <w:p w:rsidR="0068083A" w:rsidRPr="007F1038" w:rsidRDefault="0068083A" w:rsidP="007F1038">
      <w:pPr>
        <w:ind w:left="2340"/>
        <w:rPr>
          <w:rFonts w:ascii="Arial" w:hAnsi="Arial" w:cs="Arial"/>
          <w:i/>
          <w:sz w:val="20"/>
          <w:szCs w:val="20"/>
        </w:rPr>
      </w:pPr>
      <w:r w:rsidRPr="007F1038">
        <w:rPr>
          <w:rFonts w:ascii="Arial" w:hAnsi="Arial" w:cs="Arial"/>
          <w:i/>
          <w:sz w:val="20"/>
          <w:szCs w:val="20"/>
        </w:rPr>
        <w:t>Note: Positive Trichomonas results ALONE from</w:t>
      </w:r>
      <w:r>
        <w:rPr>
          <w:rFonts w:ascii="Arial" w:hAnsi="Arial" w:cs="Arial"/>
          <w:i/>
          <w:sz w:val="20"/>
          <w:szCs w:val="20"/>
        </w:rPr>
        <w:t xml:space="preserve"> ONLY pharyngeal or rectal sites</w:t>
      </w:r>
      <w:r w:rsidRPr="007F1038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7F1038">
        <w:rPr>
          <w:rFonts w:ascii="Arial" w:hAnsi="Arial" w:cs="Arial"/>
          <w:i/>
          <w:sz w:val="20"/>
          <w:szCs w:val="20"/>
        </w:rPr>
        <w:t>should be disregarded</w:t>
      </w:r>
      <w:proofErr w:type="gramEnd"/>
      <w:r w:rsidRPr="007F1038">
        <w:rPr>
          <w:rFonts w:ascii="Arial" w:hAnsi="Arial" w:cs="Arial"/>
          <w:i/>
          <w:sz w:val="20"/>
          <w:szCs w:val="20"/>
        </w:rPr>
        <w:t xml:space="preserve"> for treatment. If Trichomonas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is identified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in</w:t>
      </w:r>
      <w:r w:rsidRPr="007F1038">
        <w:rPr>
          <w:rFonts w:ascii="Arial" w:hAnsi="Arial" w:cs="Arial"/>
          <w:i/>
          <w:sz w:val="20"/>
          <w:szCs w:val="20"/>
        </w:rPr>
        <w:t xml:space="preserve"> urine, urethral or </w:t>
      </w:r>
      <w:r w:rsidR="003A67FE">
        <w:rPr>
          <w:rFonts w:ascii="Arial" w:hAnsi="Arial" w:cs="Arial"/>
          <w:i/>
          <w:sz w:val="20"/>
          <w:szCs w:val="20"/>
        </w:rPr>
        <w:t>vaginal</w:t>
      </w:r>
      <w:r w:rsidRPr="007F1038">
        <w:rPr>
          <w:rFonts w:ascii="Arial" w:hAnsi="Arial" w:cs="Arial"/>
          <w:i/>
          <w:sz w:val="20"/>
          <w:szCs w:val="20"/>
        </w:rPr>
        <w:t xml:space="preserve"> specimen</w:t>
      </w:r>
      <w:r w:rsidR="002A188D">
        <w:rPr>
          <w:rFonts w:ascii="Arial" w:hAnsi="Arial" w:cs="Arial"/>
          <w:i/>
          <w:sz w:val="20"/>
          <w:szCs w:val="20"/>
        </w:rPr>
        <w:t>,</w:t>
      </w:r>
      <w:r w:rsidRPr="007F1038">
        <w:rPr>
          <w:rFonts w:ascii="Arial" w:hAnsi="Arial" w:cs="Arial"/>
          <w:i/>
          <w:sz w:val="20"/>
          <w:szCs w:val="20"/>
        </w:rPr>
        <w:t xml:space="preserve"> treatment should</w:t>
      </w:r>
      <w:r w:rsidR="003A67FE">
        <w:rPr>
          <w:rFonts w:ascii="Arial" w:hAnsi="Arial" w:cs="Arial"/>
          <w:i/>
          <w:sz w:val="20"/>
          <w:szCs w:val="20"/>
        </w:rPr>
        <w:t xml:space="preserve"> be provided.</w:t>
      </w:r>
    </w:p>
    <w:p w:rsidR="00A724BA" w:rsidRPr="0068083A" w:rsidRDefault="00D84FAD" w:rsidP="0068083A">
      <w:pPr>
        <w:ind w:left="1350" w:hanging="27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2. </w:t>
      </w:r>
      <w:r w:rsidR="009034F1" w:rsidRPr="0068083A">
        <w:rPr>
          <w:rFonts w:ascii="Arial" w:hAnsi="Arial" w:cs="Arial"/>
          <w:sz w:val="20"/>
          <w:szCs w:val="20"/>
        </w:rPr>
        <w:t>Negative</w:t>
      </w:r>
      <w:r w:rsidRPr="001620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620E3">
        <w:rPr>
          <w:rFonts w:ascii="Arial" w:hAnsi="Arial" w:cs="Arial"/>
          <w:sz w:val="20"/>
          <w:szCs w:val="20"/>
        </w:rPr>
        <w:t xml:space="preserve">- </w:t>
      </w:r>
      <w:r w:rsidR="0029319A">
        <w:rPr>
          <w:rFonts w:ascii="Arial" w:hAnsi="Arial" w:cs="Arial"/>
          <w:sz w:val="20"/>
          <w:szCs w:val="20"/>
        </w:rPr>
        <w:t xml:space="preserve"> </w:t>
      </w:r>
      <w:r w:rsidR="00FC64BA" w:rsidRPr="0068083A">
        <w:rPr>
          <w:rFonts w:ascii="Arial" w:hAnsi="Arial" w:cs="Arial"/>
          <w:sz w:val="20"/>
          <w:szCs w:val="20"/>
        </w:rPr>
        <w:t>C</w:t>
      </w:r>
      <w:proofErr w:type="gramEnd"/>
      <w:r w:rsidR="00FC64BA" w:rsidRPr="0068083A">
        <w:rPr>
          <w:rFonts w:ascii="Arial" w:hAnsi="Arial" w:cs="Arial"/>
          <w:sz w:val="20"/>
          <w:szCs w:val="20"/>
        </w:rPr>
        <w:t xml:space="preserve">. trachomatis RNA </w:t>
      </w:r>
      <w:r w:rsidRPr="001620E3">
        <w:rPr>
          <w:rFonts w:ascii="Arial" w:hAnsi="Arial" w:cs="Arial"/>
          <w:sz w:val="20"/>
          <w:szCs w:val="20"/>
        </w:rPr>
        <w:t>not detected</w:t>
      </w:r>
      <w:r w:rsidR="00FC64BA" w:rsidRPr="0068083A">
        <w:rPr>
          <w:rFonts w:ascii="Arial" w:hAnsi="Arial" w:cs="Arial"/>
          <w:sz w:val="20"/>
          <w:szCs w:val="20"/>
        </w:rPr>
        <w:t xml:space="preserve"> and/or N. gonorrhoeae RNA not </w:t>
      </w:r>
      <w:r w:rsidR="003111AB" w:rsidRPr="0068083A">
        <w:rPr>
          <w:rFonts w:ascii="Arial" w:hAnsi="Arial" w:cs="Arial"/>
          <w:sz w:val="20"/>
          <w:szCs w:val="20"/>
        </w:rPr>
        <w:t xml:space="preserve">detected </w:t>
      </w:r>
      <w:r w:rsidR="0029319A">
        <w:rPr>
          <w:rFonts w:ascii="Arial" w:hAnsi="Arial" w:cs="Arial"/>
          <w:sz w:val="20"/>
          <w:szCs w:val="20"/>
        </w:rPr>
        <w:tab/>
      </w:r>
      <w:r w:rsidR="0029319A">
        <w:rPr>
          <w:rFonts w:ascii="Arial" w:hAnsi="Arial" w:cs="Arial"/>
          <w:sz w:val="20"/>
          <w:szCs w:val="20"/>
        </w:rPr>
        <w:tab/>
      </w:r>
      <w:r w:rsidR="0029319A">
        <w:rPr>
          <w:rFonts w:ascii="Arial" w:hAnsi="Arial" w:cs="Arial"/>
          <w:sz w:val="20"/>
          <w:szCs w:val="20"/>
        </w:rPr>
        <w:tab/>
        <w:t xml:space="preserve">   </w:t>
      </w:r>
      <w:r w:rsidR="003111AB" w:rsidRPr="0068083A">
        <w:rPr>
          <w:rFonts w:ascii="Arial" w:hAnsi="Arial" w:cs="Arial"/>
          <w:sz w:val="20"/>
          <w:szCs w:val="20"/>
        </w:rPr>
        <w:t>and</w:t>
      </w:r>
      <w:r w:rsidR="00A724BA" w:rsidRPr="0068083A">
        <w:rPr>
          <w:rFonts w:ascii="Arial" w:hAnsi="Arial" w:cs="Arial"/>
          <w:sz w:val="20"/>
          <w:szCs w:val="20"/>
        </w:rPr>
        <w:t>/or</w:t>
      </w:r>
      <w:r w:rsidRPr="001620E3">
        <w:rPr>
          <w:rFonts w:ascii="Arial" w:hAnsi="Arial" w:cs="Arial"/>
          <w:sz w:val="20"/>
          <w:szCs w:val="20"/>
        </w:rPr>
        <w:t xml:space="preserve"> </w:t>
      </w:r>
      <w:r w:rsidR="00A724BA" w:rsidRPr="0068083A">
        <w:rPr>
          <w:rFonts w:ascii="Arial" w:hAnsi="Arial" w:cs="Arial"/>
          <w:sz w:val="20"/>
          <w:szCs w:val="20"/>
        </w:rPr>
        <w:t>Trichomonas vaginalis RNA</w:t>
      </w:r>
      <w:r w:rsidR="003A35C9" w:rsidRPr="0068083A">
        <w:rPr>
          <w:rFonts w:ascii="Arial" w:hAnsi="Arial" w:cs="Arial"/>
          <w:sz w:val="20"/>
          <w:szCs w:val="20"/>
        </w:rPr>
        <w:t xml:space="preserve"> not</w:t>
      </w:r>
      <w:r w:rsidR="00A724BA" w:rsidRPr="0068083A">
        <w:rPr>
          <w:rFonts w:ascii="Arial" w:hAnsi="Arial" w:cs="Arial"/>
          <w:sz w:val="20"/>
          <w:szCs w:val="20"/>
        </w:rPr>
        <w:t xml:space="preserve"> detected</w:t>
      </w:r>
    </w:p>
    <w:p w:rsidR="00FC64BA" w:rsidRPr="0068083A" w:rsidRDefault="00D84FAD" w:rsidP="0068083A">
      <w:pPr>
        <w:ind w:left="630" w:firstLine="45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 xml:space="preserve">3. </w:t>
      </w:r>
      <w:r w:rsidR="00FC64BA" w:rsidRPr="0068083A">
        <w:rPr>
          <w:rFonts w:ascii="Arial" w:hAnsi="Arial" w:cs="Arial"/>
          <w:sz w:val="20"/>
          <w:szCs w:val="20"/>
        </w:rPr>
        <w:t>Equivocal</w:t>
      </w:r>
      <w:r w:rsidRPr="001620E3">
        <w:rPr>
          <w:rFonts w:ascii="Arial" w:hAnsi="Arial" w:cs="Arial"/>
          <w:sz w:val="20"/>
          <w:szCs w:val="20"/>
        </w:rPr>
        <w:t xml:space="preserve"> - </w:t>
      </w:r>
      <w:r w:rsidR="00FC64BA" w:rsidRPr="0068083A">
        <w:rPr>
          <w:rFonts w:ascii="Arial" w:hAnsi="Arial" w:cs="Arial"/>
          <w:sz w:val="20"/>
          <w:szCs w:val="20"/>
        </w:rPr>
        <w:t>Indeterminate (specimen should be repeated)</w:t>
      </w:r>
    </w:p>
    <w:p w:rsidR="001E00DB" w:rsidRPr="001620E3" w:rsidRDefault="001E00DB" w:rsidP="005F5B5B">
      <w:pPr>
        <w:rPr>
          <w:rFonts w:ascii="Arial" w:hAnsi="Arial" w:cs="Arial"/>
          <w:sz w:val="20"/>
          <w:szCs w:val="20"/>
        </w:rPr>
      </w:pPr>
    </w:p>
    <w:p w:rsidR="009C1AA0" w:rsidRDefault="009C1AA0" w:rsidP="00483A88">
      <w:pPr>
        <w:rPr>
          <w:rFonts w:ascii="Arial" w:hAnsi="Arial" w:cs="Arial"/>
          <w:b/>
          <w:sz w:val="20"/>
          <w:szCs w:val="20"/>
        </w:rPr>
      </w:pPr>
      <w:r w:rsidRPr="001620E3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1620E3">
        <w:rPr>
          <w:rFonts w:ascii="Arial" w:hAnsi="Arial" w:cs="Arial"/>
          <w:b/>
          <w:sz w:val="20"/>
          <w:szCs w:val="20"/>
        </w:rPr>
        <w:t>N</w:t>
      </w:r>
      <w:r w:rsidRPr="001620E3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1620E3">
        <w:rPr>
          <w:rFonts w:ascii="Arial" w:hAnsi="Arial" w:cs="Arial"/>
          <w:b/>
          <w:sz w:val="20"/>
          <w:szCs w:val="20"/>
        </w:rPr>
        <w:t>M</w:t>
      </w:r>
      <w:r w:rsidRPr="001620E3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1620E3">
        <w:rPr>
          <w:rFonts w:ascii="Arial" w:hAnsi="Arial" w:cs="Arial"/>
          <w:b/>
          <w:sz w:val="20"/>
          <w:szCs w:val="20"/>
        </w:rPr>
        <w:t>P</w:t>
      </w:r>
      <w:r w:rsidRPr="001620E3">
        <w:rPr>
          <w:rFonts w:ascii="Arial" w:hAnsi="Arial" w:cs="Arial"/>
          <w:b/>
          <w:sz w:val="20"/>
          <w:szCs w:val="20"/>
        </w:rPr>
        <w:t>rovider</w:t>
      </w:r>
    </w:p>
    <w:p w:rsidR="008329ED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acute abdominal tenderness or rebound tenderness on exam</w:t>
      </w:r>
    </w:p>
    <w:p w:rsidR="008329ED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adnexal tenderness on exam</w:t>
      </w:r>
    </w:p>
    <w:p w:rsidR="008329ED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cervical motion tenderness on exam</w:t>
      </w:r>
    </w:p>
    <w:p w:rsidR="00B31245" w:rsidRDefault="00B31245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 w:rsidRPr="00B31245">
        <w:rPr>
          <w:rFonts w:ascii="Arial" w:hAnsi="Arial" w:cs="Arial"/>
          <w:sz w:val="20"/>
          <w:szCs w:val="20"/>
        </w:rPr>
        <w:t xml:space="preserve">sustained cervical bleeding on exam or ANY </w:t>
      </w:r>
      <w:r w:rsidRPr="00731C90">
        <w:rPr>
          <w:rFonts w:ascii="Arial" w:hAnsi="Arial" w:cs="Arial"/>
          <w:sz w:val="20"/>
          <w:szCs w:val="20"/>
          <w:u w:val="single"/>
        </w:rPr>
        <w:t>reported</w:t>
      </w:r>
      <w:r w:rsidRPr="00B31245">
        <w:rPr>
          <w:rFonts w:ascii="Arial" w:hAnsi="Arial" w:cs="Arial"/>
          <w:sz w:val="20"/>
          <w:szCs w:val="20"/>
        </w:rPr>
        <w:t xml:space="preserve"> vaginal spotting/bleeding by a pregnant client</w:t>
      </w:r>
    </w:p>
    <w:p w:rsidR="008329ED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scrotal pain or swelling</w:t>
      </w:r>
    </w:p>
    <w:p w:rsidR="008329ED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 w:rsidRPr="008329ED">
        <w:rPr>
          <w:rFonts w:ascii="Arial" w:hAnsi="Arial" w:cs="Arial"/>
          <w:sz w:val="20"/>
          <w:szCs w:val="20"/>
        </w:rPr>
        <w:t>oral temperature ≥ 101</w:t>
      </w:r>
      <w:r w:rsidRPr="008329ED">
        <w:rPr>
          <w:rFonts w:ascii="Arial" w:hAnsi="Arial" w:cs="Arial"/>
          <w:sz w:val="20"/>
          <w:szCs w:val="20"/>
          <w:vertAlign w:val="superscript"/>
        </w:rPr>
        <w:t>o</w:t>
      </w:r>
      <w:r w:rsidRPr="008329ED">
        <w:rPr>
          <w:rFonts w:ascii="Arial" w:hAnsi="Arial" w:cs="Arial"/>
          <w:sz w:val="20"/>
          <w:szCs w:val="20"/>
        </w:rPr>
        <w:t xml:space="preserve"> F</w:t>
      </w:r>
    </w:p>
    <w:p w:rsidR="00187FD3" w:rsidRDefault="008329ED" w:rsidP="00731C90">
      <w:pPr>
        <w:pStyle w:val="ListParagraph"/>
        <w:numPr>
          <w:ilvl w:val="0"/>
          <w:numId w:val="50"/>
        </w:numPr>
        <w:ind w:left="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7FD3" w:rsidRPr="008329ED">
        <w:rPr>
          <w:rFonts w:ascii="Arial" w:hAnsi="Arial" w:cs="Arial"/>
          <w:sz w:val="20"/>
          <w:szCs w:val="20"/>
        </w:rPr>
        <w:t xml:space="preserve">ontact </w:t>
      </w:r>
      <w:r w:rsidR="001620E3" w:rsidRPr="008329ED">
        <w:rPr>
          <w:rFonts w:ascii="Arial" w:hAnsi="Arial" w:cs="Arial"/>
          <w:sz w:val="20"/>
          <w:szCs w:val="20"/>
        </w:rPr>
        <w:t>the</w:t>
      </w:r>
      <w:r w:rsidR="00187FD3" w:rsidRPr="008329ED">
        <w:rPr>
          <w:rFonts w:ascii="Arial" w:hAnsi="Arial" w:cs="Arial"/>
          <w:sz w:val="20"/>
          <w:szCs w:val="20"/>
        </w:rPr>
        <w:t xml:space="preserve"> medical director</w:t>
      </w:r>
      <w:r w:rsidR="001620E3" w:rsidRPr="008329ED">
        <w:rPr>
          <w:rFonts w:ascii="Arial" w:hAnsi="Arial" w:cs="Arial"/>
          <w:sz w:val="20"/>
          <w:szCs w:val="20"/>
        </w:rPr>
        <w:t xml:space="preserve"> or medical provider</w:t>
      </w:r>
      <w:r w:rsidR="00187FD3" w:rsidRPr="008329ED">
        <w:rPr>
          <w:rFonts w:ascii="Arial" w:hAnsi="Arial" w:cs="Arial"/>
          <w:sz w:val="20"/>
          <w:szCs w:val="20"/>
        </w:rPr>
        <w:t xml:space="preserve"> if there is any question about whether to carry out any </w:t>
      </w:r>
      <w:r>
        <w:rPr>
          <w:rFonts w:ascii="Arial" w:hAnsi="Arial" w:cs="Arial"/>
          <w:sz w:val="20"/>
          <w:szCs w:val="20"/>
        </w:rPr>
        <w:t>provision of the standing order</w:t>
      </w:r>
    </w:p>
    <w:p w:rsidR="008329ED" w:rsidRPr="008329ED" w:rsidRDefault="008329ED" w:rsidP="008329ED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9711D8" w:rsidRPr="001620E3" w:rsidRDefault="00254427" w:rsidP="00483A88">
      <w:pPr>
        <w:rPr>
          <w:rFonts w:ascii="Arial" w:hAnsi="Arial" w:cs="Arial"/>
          <w:b/>
          <w:sz w:val="20"/>
          <w:szCs w:val="20"/>
        </w:rPr>
      </w:pPr>
      <w:r w:rsidRPr="001620E3">
        <w:rPr>
          <w:rFonts w:ascii="Arial" w:hAnsi="Arial" w:cs="Arial"/>
          <w:b/>
          <w:sz w:val="20"/>
          <w:szCs w:val="20"/>
        </w:rPr>
        <w:t>Follow Up</w:t>
      </w:r>
    </w:p>
    <w:p w:rsidR="00254427" w:rsidRPr="0068083A" w:rsidRDefault="003243F3" w:rsidP="00731C90">
      <w:pPr>
        <w:pStyle w:val="ListParagraph"/>
        <w:numPr>
          <w:ilvl w:val="0"/>
          <w:numId w:val="45"/>
        </w:numPr>
        <w:ind w:left="1350"/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>T</w:t>
      </w:r>
      <w:r w:rsidR="00254427" w:rsidRPr="0068083A">
        <w:rPr>
          <w:rFonts w:ascii="Arial" w:hAnsi="Arial" w:cs="Arial"/>
          <w:sz w:val="20"/>
          <w:szCs w:val="20"/>
        </w:rPr>
        <w:t xml:space="preserve">reatment </w:t>
      </w:r>
      <w:r w:rsidR="00E53BF7" w:rsidRPr="0068083A">
        <w:rPr>
          <w:rFonts w:ascii="Arial" w:hAnsi="Arial" w:cs="Arial"/>
          <w:sz w:val="20"/>
          <w:szCs w:val="20"/>
        </w:rPr>
        <w:t xml:space="preserve">should occur within </w:t>
      </w:r>
      <w:r w:rsidR="00421BA7">
        <w:rPr>
          <w:rFonts w:ascii="Arial" w:hAnsi="Arial" w:cs="Arial"/>
          <w:sz w:val="20"/>
          <w:szCs w:val="20"/>
        </w:rPr>
        <w:t>14</w:t>
      </w:r>
      <w:r w:rsidR="00E53BF7" w:rsidRPr="0068083A">
        <w:rPr>
          <w:rFonts w:ascii="Arial" w:hAnsi="Arial" w:cs="Arial"/>
          <w:sz w:val="20"/>
          <w:szCs w:val="20"/>
        </w:rPr>
        <w:t xml:space="preserve"> days of positive </w:t>
      </w:r>
      <w:r w:rsidR="006F6D0F">
        <w:rPr>
          <w:rFonts w:ascii="Arial" w:hAnsi="Arial" w:cs="Arial"/>
          <w:sz w:val="20"/>
          <w:szCs w:val="20"/>
        </w:rPr>
        <w:t>laboratory result</w:t>
      </w:r>
    </w:p>
    <w:p w:rsidR="00E743AA" w:rsidRPr="0068083A" w:rsidRDefault="00EE6179" w:rsidP="00731C90">
      <w:pPr>
        <w:pStyle w:val="ListParagraph"/>
        <w:numPr>
          <w:ilvl w:val="0"/>
          <w:numId w:val="45"/>
        </w:numPr>
        <w:ind w:left="1350"/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 xml:space="preserve">The agency policy should </w:t>
      </w:r>
      <w:r w:rsidR="004B6514" w:rsidRPr="0068083A">
        <w:rPr>
          <w:rFonts w:ascii="Arial" w:hAnsi="Arial" w:cs="Arial"/>
          <w:sz w:val="20"/>
          <w:szCs w:val="20"/>
        </w:rPr>
        <w:t xml:space="preserve">specify that </w:t>
      </w:r>
      <w:r w:rsidR="005351F3" w:rsidRPr="0068083A">
        <w:rPr>
          <w:rFonts w:ascii="Arial" w:hAnsi="Arial" w:cs="Arial"/>
          <w:sz w:val="20"/>
          <w:szCs w:val="20"/>
        </w:rPr>
        <w:t xml:space="preserve">staff make </w:t>
      </w:r>
      <w:r w:rsidRPr="0068083A">
        <w:rPr>
          <w:rFonts w:ascii="Arial" w:hAnsi="Arial" w:cs="Arial"/>
          <w:sz w:val="20"/>
          <w:szCs w:val="20"/>
        </w:rPr>
        <w:t xml:space="preserve">at least three </w:t>
      </w:r>
      <w:r w:rsidR="00E743AA" w:rsidRPr="0068083A">
        <w:rPr>
          <w:rFonts w:ascii="Arial" w:hAnsi="Arial" w:cs="Arial"/>
          <w:sz w:val="20"/>
          <w:szCs w:val="20"/>
        </w:rPr>
        <w:t>attempt</w:t>
      </w:r>
      <w:r w:rsidR="006A257B" w:rsidRPr="0068083A">
        <w:rPr>
          <w:rFonts w:ascii="Arial" w:hAnsi="Arial" w:cs="Arial"/>
          <w:sz w:val="20"/>
          <w:szCs w:val="20"/>
        </w:rPr>
        <w:t>s</w:t>
      </w:r>
      <w:r w:rsidR="00E743AA" w:rsidRPr="0068083A">
        <w:rPr>
          <w:rFonts w:ascii="Arial" w:hAnsi="Arial" w:cs="Arial"/>
          <w:sz w:val="20"/>
          <w:szCs w:val="20"/>
        </w:rPr>
        <w:t xml:space="preserve"> </w:t>
      </w:r>
      <w:r w:rsidRPr="0068083A">
        <w:rPr>
          <w:rFonts w:ascii="Arial" w:hAnsi="Arial" w:cs="Arial"/>
          <w:sz w:val="20"/>
          <w:szCs w:val="20"/>
        </w:rPr>
        <w:t>to</w:t>
      </w:r>
      <w:r w:rsidR="004B6514" w:rsidRPr="0068083A">
        <w:rPr>
          <w:rFonts w:ascii="Arial" w:hAnsi="Arial" w:cs="Arial"/>
          <w:sz w:val="20"/>
          <w:szCs w:val="20"/>
        </w:rPr>
        <w:t xml:space="preserve"> provide treatment </w:t>
      </w:r>
      <w:r w:rsidR="005351F3" w:rsidRPr="0068083A">
        <w:rPr>
          <w:rFonts w:ascii="Arial" w:hAnsi="Arial" w:cs="Arial"/>
          <w:sz w:val="20"/>
          <w:szCs w:val="20"/>
        </w:rPr>
        <w:t xml:space="preserve">to </w:t>
      </w:r>
      <w:r w:rsidR="006A257B" w:rsidRPr="0068083A">
        <w:rPr>
          <w:rFonts w:ascii="Arial" w:hAnsi="Arial" w:cs="Arial"/>
          <w:sz w:val="20"/>
          <w:szCs w:val="20"/>
        </w:rPr>
        <w:t xml:space="preserve">all </w:t>
      </w:r>
      <w:r w:rsidR="00BC5F73" w:rsidRPr="0068083A">
        <w:rPr>
          <w:rFonts w:ascii="Arial" w:hAnsi="Arial" w:cs="Arial"/>
          <w:sz w:val="20"/>
          <w:szCs w:val="20"/>
        </w:rPr>
        <w:t xml:space="preserve">clients </w:t>
      </w:r>
      <w:r w:rsidR="006A257B" w:rsidRPr="0068083A">
        <w:rPr>
          <w:rFonts w:ascii="Arial" w:hAnsi="Arial" w:cs="Arial"/>
          <w:sz w:val="20"/>
          <w:szCs w:val="20"/>
        </w:rPr>
        <w:t xml:space="preserve">reported </w:t>
      </w:r>
      <w:r w:rsidR="00BC5F73" w:rsidRPr="0068083A">
        <w:rPr>
          <w:rFonts w:ascii="Arial" w:hAnsi="Arial" w:cs="Arial"/>
          <w:sz w:val="20"/>
          <w:szCs w:val="20"/>
        </w:rPr>
        <w:t xml:space="preserve">with </w:t>
      </w:r>
      <w:r w:rsidR="006A257B" w:rsidRPr="0068083A">
        <w:rPr>
          <w:rFonts w:ascii="Arial" w:hAnsi="Arial" w:cs="Arial"/>
          <w:sz w:val="20"/>
          <w:szCs w:val="20"/>
        </w:rPr>
        <w:t>untreated Gonorrhea</w:t>
      </w:r>
      <w:r w:rsidR="00F32CC7" w:rsidRPr="0068083A">
        <w:rPr>
          <w:rFonts w:ascii="Arial" w:hAnsi="Arial" w:cs="Arial"/>
          <w:sz w:val="20"/>
          <w:szCs w:val="20"/>
        </w:rPr>
        <w:t xml:space="preserve"> and Chlamydia</w:t>
      </w:r>
      <w:r w:rsidR="00BC5F73" w:rsidRPr="0068083A">
        <w:rPr>
          <w:rFonts w:ascii="Arial" w:hAnsi="Arial" w:cs="Arial"/>
          <w:sz w:val="20"/>
          <w:szCs w:val="20"/>
        </w:rPr>
        <w:t>.</w:t>
      </w:r>
    </w:p>
    <w:p w:rsidR="00254427" w:rsidRPr="0068083A" w:rsidRDefault="00750DA8" w:rsidP="00731C90">
      <w:pPr>
        <w:pStyle w:val="ListParagraph"/>
        <w:numPr>
          <w:ilvl w:val="0"/>
          <w:numId w:val="45"/>
        </w:numPr>
        <w:ind w:left="1350"/>
        <w:rPr>
          <w:rFonts w:ascii="Arial" w:hAnsi="Arial" w:cs="Arial"/>
          <w:sz w:val="20"/>
          <w:szCs w:val="20"/>
        </w:rPr>
      </w:pPr>
      <w:r w:rsidRPr="0068083A">
        <w:rPr>
          <w:rFonts w:ascii="Arial" w:hAnsi="Arial" w:cs="Arial"/>
          <w:sz w:val="20"/>
          <w:szCs w:val="20"/>
        </w:rPr>
        <w:t xml:space="preserve">Assign all </w:t>
      </w:r>
      <w:r w:rsidR="00DF56EB" w:rsidRPr="0068083A">
        <w:rPr>
          <w:rFonts w:ascii="Arial" w:hAnsi="Arial" w:cs="Arial"/>
          <w:sz w:val="20"/>
          <w:szCs w:val="20"/>
        </w:rPr>
        <w:t xml:space="preserve">disease reports for </w:t>
      </w:r>
      <w:r w:rsidR="00E53BF7" w:rsidRPr="0068083A">
        <w:rPr>
          <w:rFonts w:ascii="Arial" w:hAnsi="Arial" w:cs="Arial"/>
          <w:sz w:val="20"/>
          <w:szCs w:val="20"/>
        </w:rPr>
        <w:t>Gonorrhea</w:t>
      </w:r>
      <w:r w:rsidR="00F32CC7" w:rsidRPr="0068083A">
        <w:rPr>
          <w:rFonts w:ascii="Arial" w:hAnsi="Arial" w:cs="Arial"/>
          <w:sz w:val="20"/>
          <w:szCs w:val="20"/>
        </w:rPr>
        <w:t xml:space="preserve"> and Chlamydia</w:t>
      </w:r>
      <w:r w:rsidR="00254427" w:rsidRPr="0068083A">
        <w:rPr>
          <w:rFonts w:ascii="Arial" w:hAnsi="Arial" w:cs="Arial"/>
          <w:sz w:val="20"/>
          <w:szCs w:val="20"/>
        </w:rPr>
        <w:t xml:space="preserve"> </w:t>
      </w:r>
      <w:r w:rsidR="00DF56EB" w:rsidRPr="0068083A">
        <w:rPr>
          <w:rFonts w:ascii="Arial" w:hAnsi="Arial" w:cs="Arial"/>
          <w:sz w:val="20"/>
          <w:szCs w:val="20"/>
        </w:rPr>
        <w:t xml:space="preserve">to </w:t>
      </w:r>
      <w:r w:rsidRPr="0068083A">
        <w:rPr>
          <w:rFonts w:ascii="Arial" w:hAnsi="Arial" w:cs="Arial"/>
          <w:sz w:val="20"/>
          <w:szCs w:val="20"/>
        </w:rPr>
        <w:t xml:space="preserve">the State Disease Registrar in </w:t>
      </w:r>
      <w:r w:rsidR="00254427" w:rsidRPr="0068083A">
        <w:rPr>
          <w:rFonts w:ascii="Arial" w:hAnsi="Arial" w:cs="Arial"/>
          <w:sz w:val="20"/>
          <w:szCs w:val="20"/>
        </w:rPr>
        <w:t xml:space="preserve">NC EDSS within 30 days of </w:t>
      </w:r>
      <w:r w:rsidRPr="0068083A">
        <w:rPr>
          <w:rFonts w:ascii="Arial" w:hAnsi="Arial" w:cs="Arial"/>
          <w:sz w:val="20"/>
          <w:szCs w:val="20"/>
        </w:rPr>
        <w:t xml:space="preserve">diagnosis </w:t>
      </w:r>
      <w:r w:rsidR="00DE52FA" w:rsidRPr="0068083A">
        <w:rPr>
          <w:rFonts w:ascii="Arial" w:hAnsi="Arial" w:cs="Arial"/>
          <w:sz w:val="20"/>
          <w:szCs w:val="20"/>
        </w:rPr>
        <w:t>with or without treatment.</w:t>
      </w:r>
    </w:p>
    <w:p w:rsidR="00254427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620E3" w:rsidRPr="001620E3" w:rsidRDefault="001620E3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C1AA0" w:rsidRPr="001620E3" w:rsidRDefault="009C1AA0" w:rsidP="000112D0">
      <w:pPr>
        <w:ind w:left="360" w:hanging="3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Approved by: _____________ __________________     Date approved: ____________</w:t>
      </w:r>
    </w:p>
    <w:p w:rsidR="009C1AA0" w:rsidRPr="001620E3" w:rsidRDefault="009C1AA0" w:rsidP="0068083A">
      <w:pPr>
        <w:ind w:firstLine="12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1620E3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1620E3" w:rsidRDefault="00C747DC" w:rsidP="00FD5B5E">
      <w:pPr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Reviewed by</w:t>
      </w:r>
      <w:r w:rsidR="00FD0332" w:rsidRPr="001620E3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1620E3">
        <w:rPr>
          <w:rFonts w:ascii="Arial" w:hAnsi="Arial" w:cs="Arial"/>
          <w:sz w:val="20"/>
          <w:szCs w:val="20"/>
        </w:rPr>
        <w:t>:_</w:t>
      </w:r>
      <w:proofErr w:type="gramEnd"/>
      <w:r w:rsidR="00FD0332" w:rsidRPr="001620E3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1620E3" w:rsidRDefault="00C747DC" w:rsidP="0068083A">
      <w:pPr>
        <w:ind w:firstLine="1260"/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Director of Nursing</w:t>
      </w:r>
      <w:r w:rsidR="00FD0332" w:rsidRPr="001620E3">
        <w:rPr>
          <w:rFonts w:ascii="Arial" w:hAnsi="Arial" w:cs="Arial"/>
          <w:sz w:val="20"/>
          <w:szCs w:val="20"/>
        </w:rPr>
        <w:t>/Nursing Supervisor</w:t>
      </w:r>
    </w:p>
    <w:p w:rsidR="00FD0332" w:rsidRPr="001620E3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1620E3" w:rsidRDefault="009C1AA0" w:rsidP="00FD5B5E">
      <w:pPr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Effective Date: ______________</w:t>
      </w:r>
    </w:p>
    <w:p w:rsidR="00DD26D4" w:rsidRDefault="009C1AA0" w:rsidP="00FD5B5E">
      <w:pPr>
        <w:rPr>
          <w:rFonts w:ascii="Arial" w:hAnsi="Arial" w:cs="Arial"/>
          <w:sz w:val="20"/>
          <w:szCs w:val="20"/>
        </w:rPr>
      </w:pPr>
      <w:r w:rsidRPr="001620E3">
        <w:rPr>
          <w:rFonts w:ascii="Arial" w:hAnsi="Arial" w:cs="Arial"/>
          <w:sz w:val="20"/>
          <w:szCs w:val="20"/>
        </w:rPr>
        <w:t>Expiration Date: _____________</w:t>
      </w:r>
      <w:r w:rsidR="003A67FE">
        <w:rPr>
          <w:rFonts w:ascii="Arial" w:hAnsi="Arial" w:cs="Arial"/>
          <w:sz w:val="20"/>
          <w:szCs w:val="20"/>
        </w:rPr>
        <w:tab/>
      </w:r>
    </w:p>
    <w:p w:rsidR="00DD26D4" w:rsidRPr="00DD26D4" w:rsidRDefault="00DD26D4" w:rsidP="00FD5B5E">
      <w:pPr>
        <w:rPr>
          <w:rFonts w:ascii="Arial" w:hAnsi="Arial" w:cs="Arial"/>
          <w:sz w:val="20"/>
          <w:szCs w:val="20"/>
        </w:rPr>
      </w:pPr>
    </w:p>
    <w:p w:rsidR="009C1AA0" w:rsidRPr="00DD26D4" w:rsidRDefault="003A67FE" w:rsidP="00FD5B5E">
      <w:pPr>
        <w:rPr>
          <w:rFonts w:ascii="Arial" w:hAnsi="Arial" w:cs="Arial"/>
          <w:sz w:val="20"/>
          <w:szCs w:val="20"/>
        </w:rPr>
      </w:pPr>
      <w:r w:rsidRPr="00DD26D4">
        <w:rPr>
          <w:rFonts w:ascii="Arial" w:hAnsi="Arial" w:cs="Arial"/>
          <w:b/>
          <w:sz w:val="20"/>
          <w:szCs w:val="20"/>
        </w:rPr>
        <w:t>Legal Authority:</w:t>
      </w:r>
      <w:r w:rsidRPr="00DD26D4">
        <w:rPr>
          <w:rFonts w:ascii="Arial" w:hAnsi="Arial" w:cs="Arial"/>
          <w:sz w:val="20"/>
          <w:szCs w:val="20"/>
        </w:rPr>
        <w:t xml:space="preserve">  Nurse Practice Act, N.C.</w:t>
      </w:r>
      <w:r w:rsidR="0043535C">
        <w:rPr>
          <w:rFonts w:ascii="Arial" w:hAnsi="Arial" w:cs="Arial"/>
          <w:sz w:val="20"/>
          <w:szCs w:val="20"/>
        </w:rPr>
        <w:t xml:space="preserve"> </w:t>
      </w:r>
      <w:r w:rsidR="0043535C" w:rsidRPr="0043535C">
        <w:rPr>
          <w:rFonts w:ascii="Arial" w:hAnsi="Arial" w:cs="Arial"/>
          <w:sz w:val="20"/>
          <w:szCs w:val="20"/>
        </w:rPr>
        <w:t xml:space="preserve">General Statutes </w:t>
      </w:r>
      <w:r w:rsidRPr="00DD26D4">
        <w:rPr>
          <w:rFonts w:ascii="Arial" w:hAnsi="Arial" w:cs="Arial"/>
          <w:sz w:val="20"/>
          <w:szCs w:val="20"/>
        </w:rPr>
        <w:t>90-17</w:t>
      </w:r>
      <w:bookmarkStart w:id="0" w:name="_GoBack"/>
      <w:bookmarkEnd w:id="0"/>
      <w:r w:rsidRPr="00DD26D4">
        <w:rPr>
          <w:rFonts w:ascii="Arial" w:hAnsi="Arial" w:cs="Arial"/>
          <w:sz w:val="20"/>
          <w:szCs w:val="20"/>
        </w:rPr>
        <w:t>1.20(7)(a)(e)(f)&amp;(8)(c)</w:t>
      </w:r>
    </w:p>
    <w:sectPr w:rsidR="009C1AA0" w:rsidRPr="00DD26D4" w:rsidSect="0068083A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6A" w:rsidRDefault="0041216A" w:rsidP="00897A7B">
      <w:r>
        <w:separator/>
      </w:r>
    </w:p>
  </w:endnote>
  <w:endnote w:type="continuationSeparator" w:id="0">
    <w:p w:rsidR="0041216A" w:rsidRDefault="0041216A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9E0811" w:rsidRPr="009E0811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</w:t>
    </w:r>
    <w:r w:rsidR="00F32CC7">
      <w:rPr>
        <w:rFonts w:ascii="Arial" w:hAnsi="Arial" w:cs="Arial"/>
        <w:sz w:val="16"/>
        <w:szCs w:val="16"/>
      </w:rPr>
      <w:t>CT/GC</w:t>
    </w:r>
    <w:r w:rsidR="004C2439">
      <w:rPr>
        <w:rFonts w:ascii="Arial" w:hAnsi="Arial" w:cs="Arial"/>
        <w:sz w:val="16"/>
        <w:szCs w:val="16"/>
      </w:rPr>
      <w:t>/</w:t>
    </w:r>
    <w:proofErr w:type="gramStart"/>
    <w:r w:rsidR="004C2439">
      <w:rPr>
        <w:rFonts w:ascii="Arial" w:hAnsi="Arial" w:cs="Arial"/>
        <w:sz w:val="16"/>
        <w:szCs w:val="16"/>
      </w:rPr>
      <w:t xml:space="preserve">TRICH </w:t>
    </w:r>
    <w:r w:rsidR="00F32CC7">
      <w:rPr>
        <w:rFonts w:ascii="Arial" w:hAnsi="Arial" w:cs="Arial"/>
        <w:sz w:val="16"/>
        <w:szCs w:val="16"/>
      </w:rPr>
      <w:t xml:space="preserve"> NAAT</w:t>
    </w:r>
    <w:proofErr w:type="gramEnd"/>
  </w:p>
  <w:p w:rsidR="00CC716F" w:rsidRDefault="00FB2F48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CC716F">
      <w:rPr>
        <w:rFonts w:ascii="Arial" w:hAnsi="Arial" w:cs="Arial"/>
        <w:sz w:val="16"/>
        <w:szCs w:val="16"/>
      </w:rPr>
      <w:t>, 2015</w:t>
    </w:r>
  </w:p>
  <w:p w:rsidR="00E32ECC" w:rsidRPr="009E0811" w:rsidRDefault="009E0811" w:rsidP="0068083A">
    <w:pPr>
      <w:tabs>
        <w:tab w:val="center" w:pos="4320"/>
        <w:tab w:val="right" w:pos="8640"/>
      </w:tabs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064620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064620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F" w:rsidRPr="009E0811" w:rsidRDefault="00CC716F" w:rsidP="00CC716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CC716F" w:rsidRPr="009E0811" w:rsidRDefault="00CC716F" w:rsidP="00CC716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CT/GC</w:t>
    </w:r>
    <w:r w:rsidR="000F6798">
      <w:rPr>
        <w:rFonts w:ascii="Arial" w:hAnsi="Arial" w:cs="Arial"/>
        <w:sz w:val="16"/>
        <w:szCs w:val="16"/>
      </w:rPr>
      <w:t>/</w:t>
    </w:r>
    <w:proofErr w:type="gramStart"/>
    <w:r w:rsidR="000F6798">
      <w:rPr>
        <w:rFonts w:ascii="Arial" w:hAnsi="Arial" w:cs="Arial"/>
        <w:sz w:val="16"/>
        <w:szCs w:val="16"/>
      </w:rPr>
      <w:t xml:space="preserve">TRICH </w:t>
    </w:r>
    <w:r>
      <w:rPr>
        <w:rFonts w:ascii="Arial" w:hAnsi="Arial" w:cs="Arial"/>
        <w:sz w:val="16"/>
        <w:szCs w:val="16"/>
      </w:rPr>
      <w:t xml:space="preserve"> NAAT</w:t>
    </w:r>
    <w:proofErr w:type="gramEnd"/>
  </w:p>
  <w:p w:rsidR="00CC716F" w:rsidRDefault="00FB2F48" w:rsidP="00CC716F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October </w:t>
    </w:r>
    <w:r w:rsidR="00CC716F">
      <w:rPr>
        <w:rFonts w:ascii="Arial" w:hAnsi="Arial" w:cs="Arial"/>
        <w:sz w:val="16"/>
        <w:szCs w:val="16"/>
      </w:rPr>
      <w:t xml:space="preserve"> 2015</w:t>
    </w:r>
    <w:proofErr w:type="gramEnd"/>
  </w:p>
  <w:p w:rsidR="00CC716F" w:rsidRDefault="00CC716F" w:rsidP="008A5A8E">
    <w:pPr>
      <w:tabs>
        <w:tab w:val="center" w:pos="4320"/>
        <w:tab w:val="right" w:pos="8640"/>
      </w:tabs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064620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064620">
      <w:rPr>
        <w:rFonts w:ascii="Arial" w:hAnsi="Arial" w:cs="Arial"/>
        <w:noProof/>
        <w:sz w:val="16"/>
        <w:szCs w:val="16"/>
      </w:rPr>
      <w:t>4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6A" w:rsidRDefault="0041216A" w:rsidP="00897A7B">
      <w:r>
        <w:separator/>
      </w:r>
    </w:p>
  </w:footnote>
  <w:footnote w:type="continuationSeparator" w:id="0">
    <w:p w:rsidR="0041216A" w:rsidRDefault="0041216A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F" w:rsidRPr="0068083A" w:rsidRDefault="00CC716F" w:rsidP="00CC716F">
    <w:pPr>
      <w:ind w:left="360" w:hanging="360"/>
      <w:jc w:val="right"/>
      <w:rPr>
        <w:rFonts w:ascii="Arial" w:hAnsi="Arial" w:cs="Arial"/>
        <w:b/>
      </w:rPr>
    </w:pPr>
    <w:r w:rsidRPr="0068083A">
      <w:rPr>
        <w:rFonts w:ascii="Arial" w:hAnsi="Arial" w:cs="Arial"/>
        <w:b/>
      </w:rPr>
      <w:t xml:space="preserve">Laboratory Test: </w:t>
    </w:r>
  </w:p>
  <w:p w:rsidR="00CC716F" w:rsidRPr="0068083A" w:rsidRDefault="00CC716F" w:rsidP="00CC716F">
    <w:pPr>
      <w:ind w:left="360" w:hanging="360"/>
      <w:jc w:val="right"/>
      <w:rPr>
        <w:rFonts w:ascii="Arial" w:hAnsi="Arial" w:cs="Arial"/>
        <w:b/>
      </w:rPr>
    </w:pPr>
    <w:r w:rsidRPr="0068083A">
      <w:rPr>
        <w:rFonts w:ascii="Arial" w:hAnsi="Arial" w:cs="Arial"/>
        <w:b/>
      </w:rPr>
      <w:t>Chlamydia (CT)/Gonorrhea (GC)/Trichomonas (</w:t>
    </w:r>
    <w:proofErr w:type="spellStart"/>
    <w:r w:rsidRPr="0068083A">
      <w:rPr>
        <w:rFonts w:ascii="Arial" w:hAnsi="Arial" w:cs="Arial"/>
        <w:b/>
      </w:rPr>
      <w:t>Trich</w:t>
    </w:r>
    <w:proofErr w:type="spellEnd"/>
    <w:r w:rsidRPr="0068083A">
      <w:rPr>
        <w:rFonts w:ascii="Arial" w:hAnsi="Arial" w:cs="Arial"/>
        <w:b/>
      </w:rPr>
      <w:t>)</w:t>
    </w:r>
  </w:p>
  <w:p w:rsidR="00CC716F" w:rsidRPr="0068083A" w:rsidRDefault="00CC716F" w:rsidP="00CC716F">
    <w:pPr>
      <w:ind w:left="360" w:hanging="360"/>
      <w:jc w:val="right"/>
      <w:rPr>
        <w:rFonts w:ascii="Arial" w:hAnsi="Arial" w:cs="Arial"/>
        <w:b/>
      </w:rPr>
    </w:pPr>
    <w:r w:rsidRPr="0068083A">
      <w:rPr>
        <w:rFonts w:ascii="Arial" w:hAnsi="Arial" w:cs="Arial"/>
        <w:b/>
      </w:rPr>
      <w:t xml:space="preserve">Nucleic Acid Amplification Testing (NAAT)  </w:t>
    </w:r>
  </w:p>
  <w:p w:rsidR="00CC716F" w:rsidRPr="00F50A90" w:rsidRDefault="00CC716F" w:rsidP="00CC716F">
    <w:pPr>
      <w:ind w:left="360" w:hanging="360"/>
      <w:jc w:val="right"/>
      <w:rPr>
        <w:rFonts w:ascii="Arial" w:hAnsi="Arial" w:cs="Arial"/>
        <w:sz w:val="20"/>
        <w:szCs w:val="20"/>
      </w:rPr>
    </w:pPr>
    <w:r w:rsidRPr="00F50A90">
      <w:rPr>
        <w:rFonts w:ascii="Arial" w:hAnsi="Arial" w:cs="Arial"/>
        <w:sz w:val="20"/>
        <w:szCs w:val="20"/>
      </w:rPr>
      <w:t xml:space="preserve">Standing Order in N.C. Board of Nursing Format </w:t>
    </w:r>
  </w:p>
  <w:p w:rsidR="00E32ECC" w:rsidRDefault="00E32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2D7"/>
    <w:multiLevelType w:val="hybridMultilevel"/>
    <w:tmpl w:val="CADAC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B6BDF"/>
    <w:multiLevelType w:val="hybridMultilevel"/>
    <w:tmpl w:val="1EE0F25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3D93FBD"/>
    <w:multiLevelType w:val="hybridMultilevel"/>
    <w:tmpl w:val="D5EEB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E4FFA"/>
    <w:multiLevelType w:val="hybridMultilevel"/>
    <w:tmpl w:val="047EC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517B0"/>
    <w:multiLevelType w:val="hybridMultilevel"/>
    <w:tmpl w:val="D040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B1"/>
    <w:multiLevelType w:val="hybridMultilevel"/>
    <w:tmpl w:val="21DE9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9039F3"/>
    <w:multiLevelType w:val="hybridMultilevel"/>
    <w:tmpl w:val="38FA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58A1"/>
    <w:multiLevelType w:val="multilevel"/>
    <w:tmpl w:val="0409001D"/>
    <w:styleLink w:val="StandingOrders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CF15A3"/>
    <w:multiLevelType w:val="hybridMultilevel"/>
    <w:tmpl w:val="83BE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3269AD"/>
    <w:multiLevelType w:val="hybridMultilevel"/>
    <w:tmpl w:val="0B6C68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3B40DC"/>
    <w:multiLevelType w:val="hybridMultilevel"/>
    <w:tmpl w:val="09A8B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627C3"/>
    <w:multiLevelType w:val="hybridMultilevel"/>
    <w:tmpl w:val="17A20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274A9"/>
    <w:multiLevelType w:val="hybridMultilevel"/>
    <w:tmpl w:val="9A10C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E70"/>
    <w:multiLevelType w:val="hybridMultilevel"/>
    <w:tmpl w:val="0490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F34FC"/>
    <w:multiLevelType w:val="hybridMultilevel"/>
    <w:tmpl w:val="A5C0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25531"/>
    <w:multiLevelType w:val="hybridMultilevel"/>
    <w:tmpl w:val="E146DFD0"/>
    <w:lvl w:ilvl="0" w:tplc="BCD4A9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2157131"/>
    <w:multiLevelType w:val="hybridMultilevel"/>
    <w:tmpl w:val="83FCE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266A8"/>
    <w:multiLevelType w:val="hybridMultilevel"/>
    <w:tmpl w:val="0A4EC8C2"/>
    <w:lvl w:ilvl="0" w:tplc="1D3252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E7117"/>
    <w:multiLevelType w:val="hybridMultilevel"/>
    <w:tmpl w:val="DE70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E1644"/>
    <w:multiLevelType w:val="hybridMultilevel"/>
    <w:tmpl w:val="DEF62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507C4"/>
    <w:multiLevelType w:val="hybridMultilevel"/>
    <w:tmpl w:val="27B8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A4180"/>
    <w:multiLevelType w:val="hybridMultilevel"/>
    <w:tmpl w:val="A100F95E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80F37"/>
    <w:multiLevelType w:val="hybridMultilevel"/>
    <w:tmpl w:val="E05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84F1F"/>
    <w:multiLevelType w:val="hybridMultilevel"/>
    <w:tmpl w:val="5E6CBFBE"/>
    <w:lvl w:ilvl="0" w:tplc="421E01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5B4619"/>
    <w:multiLevelType w:val="hybridMultilevel"/>
    <w:tmpl w:val="C6485422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8">
    <w:nsid w:val="5268392C"/>
    <w:multiLevelType w:val="hybridMultilevel"/>
    <w:tmpl w:val="021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02BD2"/>
    <w:multiLevelType w:val="hybridMultilevel"/>
    <w:tmpl w:val="9B4E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52F11"/>
    <w:multiLevelType w:val="hybridMultilevel"/>
    <w:tmpl w:val="BBC62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1D10E1"/>
    <w:multiLevelType w:val="hybridMultilevel"/>
    <w:tmpl w:val="8A8698D2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2">
    <w:nsid w:val="55736EF4"/>
    <w:multiLevelType w:val="hybridMultilevel"/>
    <w:tmpl w:val="B55AF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1C609A"/>
    <w:multiLevelType w:val="hybridMultilevel"/>
    <w:tmpl w:val="71A2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16E2E"/>
    <w:multiLevelType w:val="hybridMultilevel"/>
    <w:tmpl w:val="78BC242C"/>
    <w:lvl w:ilvl="0" w:tplc="0409000F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5">
    <w:nsid w:val="5D572C4D"/>
    <w:multiLevelType w:val="hybridMultilevel"/>
    <w:tmpl w:val="A1D04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D7CD5"/>
    <w:multiLevelType w:val="hybridMultilevel"/>
    <w:tmpl w:val="8800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5A31C9"/>
    <w:multiLevelType w:val="hybridMultilevel"/>
    <w:tmpl w:val="6542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D2865"/>
    <w:multiLevelType w:val="hybridMultilevel"/>
    <w:tmpl w:val="EB96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2FB777F"/>
    <w:multiLevelType w:val="hybridMultilevel"/>
    <w:tmpl w:val="07A6A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323C6F"/>
    <w:multiLevelType w:val="hybridMultilevel"/>
    <w:tmpl w:val="6B60B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643B6AF8"/>
    <w:multiLevelType w:val="hybridMultilevel"/>
    <w:tmpl w:val="DE08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8A463B"/>
    <w:multiLevelType w:val="multilevel"/>
    <w:tmpl w:val="0409001D"/>
    <w:numStyleLink w:val="StandingOrders"/>
  </w:abstractNum>
  <w:abstractNum w:abstractNumId="44">
    <w:nsid w:val="67310DD6"/>
    <w:multiLevelType w:val="hybridMultilevel"/>
    <w:tmpl w:val="1D5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776C3667"/>
    <w:multiLevelType w:val="hybridMultilevel"/>
    <w:tmpl w:val="A410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376DB"/>
    <w:multiLevelType w:val="hybridMultilevel"/>
    <w:tmpl w:val="236091B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7B224E"/>
    <w:multiLevelType w:val="hybridMultilevel"/>
    <w:tmpl w:val="6C2688E8"/>
    <w:lvl w:ilvl="0" w:tplc="0C6AA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81256"/>
    <w:multiLevelType w:val="hybridMultilevel"/>
    <w:tmpl w:val="291C8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4"/>
  </w:num>
  <w:num w:numId="4">
    <w:abstractNumId w:val="42"/>
  </w:num>
  <w:num w:numId="5">
    <w:abstractNumId w:val="39"/>
  </w:num>
  <w:num w:numId="6">
    <w:abstractNumId w:val="17"/>
  </w:num>
  <w:num w:numId="7">
    <w:abstractNumId w:val="45"/>
  </w:num>
  <w:num w:numId="8">
    <w:abstractNumId w:val="3"/>
  </w:num>
  <w:num w:numId="9">
    <w:abstractNumId w:val="16"/>
  </w:num>
  <w:num w:numId="10">
    <w:abstractNumId w:val="23"/>
  </w:num>
  <w:num w:numId="11">
    <w:abstractNumId w:val="41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8"/>
  </w:num>
  <w:num w:numId="15">
    <w:abstractNumId w:val="6"/>
  </w:num>
  <w:num w:numId="16">
    <w:abstractNumId w:val="46"/>
  </w:num>
  <w:num w:numId="17">
    <w:abstractNumId w:val="44"/>
  </w:num>
  <w:num w:numId="18">
    <w:abstractNumId w:val="38"/>
  </w:num>
  <w:num w:numId="19">
    <w:abstractNumId w:val="12"/>
  </w:num>
  <w:num w:numId="20">
    <w:abstractNumId w:val="7"/>
  </w:num>
  <w:num w:numId="21">
    <w:abstractNumId w:val="47"/>
  </w:num>
  <w:num w:numId="22">
    <w:abstractNumId w:val="1"/>
  </w:num>
  <w:num w:numId="23">
    <w:abstractNumId w:val="18"/>
  </w:num>
  <w:num w:numId="24">
    <w:abstractNumId w:val="14"/>
  </w:num>
  <w:num w:numId="25">
    <w:abstractNumId w:val="8"/>
  </w:num>
  <w:num w:numId="26">
    <w:abstractNumId w:val="4"/>
  </w:num>
  <w:num w:numId="27">
    <w:abstractNumId w:val="21"/>
  </w:num>
  <w:num w:numId="28">
    <w:abstractNumId w:val="37"/>
  </w:num>
  <w:num w:numId="29">
    <w:abstractNumId w:val="11"/>
  </w:num>
  <w:num w:numId="30">
    <w:abstractNumId w:val="26"/>
  </w:num>
  <w:num w:numId="31">
    <w:abstractNumId w:val="0"/>
  </w:num>
  <w:num w:numId="32">
    <w:abstractNumId w:val="9"/>
  </w:num>
  <w:num w:numId="33">
    <w:abstractNumId w:val="43"/>
  </w:num>
  <w:num w:numId="34">
    <w:abstractNumId w:val="20"/>
  </w:num>
  <w:num w:numId="35">
    <w:abstractNumId w:val="19"/>
  </w:num>
  <w:num w:numId="36">
    <w:abstractNumId w:val="2"/>
  </w:num>
  <w:num w:numId="37">
    <w:abstractNumId w:val="49"/>
  </w:num>
  <w:num w:numId="38">
    <w:abstractNumId w:val="15"/>
  </w:num>
  <w:num w:numId="39">
    <w:abstractNumId w:val="48"/>
  </w:num>
  <w:num w:numId="40">
    <w:abstractNumId w:val="33"/>
  </w:num>
  <w:num w:numId="41">
    <w:abstractNumId w:val="35"/>
  </w:num>
  <w:num w:numId="42">
    <w:abstractNumId w:val="32"/>
  </w:num>
  <w:num w:numId="43">
    <w:abstractNumId w:val="29"/>
  </w:num>
  <w:num w:numId="44">
    <w:abstractNumId w:val="30"/>
  </w:num>
  <w:num w:numId="45">
    <w:abstractNumId w:val="13"/>
  </w:num>
  <w:num w:numId="46">
    <w:abstractNumId w:val="31"/>
  </w:num>
  <w:num w:numId="47">
    <w:abstractNumId w:val="22"/>
  </w:num>
  <w:num w:numId="48">
    <w:abstractNumId w:val="25"/>
  </w:num>
  <w:num w:numId="49">
    <w:abstractNumId w:val="34"/>
  </w:num>
  <w:num w:numId="5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112D0"/>
    <w:rsid w:val="00013912"/>
    <w:rsid w:val="000149EF"/>
    <w:rsid w:val="00015CE5"/>
    <w:rsid w:val="00030340"/>
    <w:rsid w:val="0003100B"/>
    <w:rsid w:val="000547E2"/>
    <w:rsid w:val="00054F69"/>
    <w:rsid w:val="0005519F"/>
    <w:rsid w:val="00064620"/>
    <w:rsid w:val="0006736A"/>
    <w:rsid w:val="000752DD"/>
    <w:rsid w:val="00075391"/>
    <w:rsid w:val="000811EE"/>
    <w:rsid w:val="00090519"/>
    <w:rsid w:val="00095C0B"/>
    <w:rsid w:val="000A02D6"/>
    <w:rsid w:val="000B20AA"/>
    <w:rsid w:val="000B6E31"/>
    <w:rsid w:val="000B6E54"/>
    <w:rsid w:val="000C1557"/>
    <w:rsid w:val="000D18E6"/>
    <w:rsid w:val="000E0211"/>
    <w:rsid w:val="000F575C"/>
    <w:rsid w:val="000F6798"/>
    <w:rsid w:val="000F7905"/>
    <w:rsid w:val="00105FEB"/>
    <w:rsid w:val="0011684C"/>
    <w:rsid w:val="00116E86"/>
    <w:rsid w:val="00122A97"/>
    <w:rsid w:val="001400EE"/>
    <w:rsid w:val="001451D1"/>
    <w:rsid w:val="00146F80"/>
    <w:rsid w:val="00156632"/>
    <w:rsid w:val="001566BD"/>
    <w:rsid w:val="00160327"/>
    <w:rsid w:val="001620E3"/>
    <w:rsid w:val="00163A83"/>
    <w:rsid w:val="00187FD3"/>
    <w:rsid w:val="00195496"/>
    <w:rsid w:val="0019702C"/>
    <w:rsid w:val="001A237F"/>
    <w:rsid w:val="001B5ACB"/>
    <w:rsid w:val="001B600D"/>
    <w:rsid w:val="001B6387"/>
    <w:rsid w:val="001B63E3"/>
    <w:rsid w:val="001B683A"/>
    <w:rsid w:val="001C3439"/>
    <w:rsid w:val="001D31B6"/>
    <w:rsid w:val="001E00DB"/>
    <w:rsid w:val="001E0DA7"/>
    <w:rsid w:val="00201475"/>
    <w:rsid w:val="002041CB"/>
    <w:rsid w:val="0021307B"/>
    <w:rsid w:val="00214268"/>
    <w:rsid w:val="00217BCB"/>
    <w:rsid w:val="00221236"/>
    <w:rsid w:val="002307F8"/>
    <w:rsid w:val="00233107"/>
    <w:rsid w:val="002340A3"/>
    <w:rsid w:val="00243CDE"/>
    <w:rsid w:val="00254427"/>
    <w:rsid w:val="00256D1E"/>
    <w:rsid w:val="00266B5E"/>
    <w:rsid w:val="0027305E"/>
    <w:rsid w:val="0029319A"/>
    <w:rsid w:val="002A188D"/>
    <w:rsid w:val="002A4662"/>
    <w:rsid w:val="002C010A"/>
    <w:rsid w:val="002C3F64"/>
    <w:rsid w:val="002C55B2"/>
    <w:rsid w:val="002D0BA1"/>
    <w:rsid w:val="002E2D29"/>
    <w:rsid w:val="002E5F59"/>
    <w:rsid w:val="002E6C97"/>
    <w:rsid w:val="002F0A10"/>
    <w:rsid w:val="002F2167"/>
    <w:rsid w:val="002F3A12"/>
    <w:rsid w:val="002F6A95"/>
    <w:rsid w:val="00305A77"/>
    <w:rsid w:val="00306833"/>
    <w:rsid w:val="003111AB"/>
    <w:rsid w:val="00311E90"/>
    <w:rsid w:val="00312134"/>
    <w:rsid w:val="00313C4B"/>
    <w:rsid w:val="003243F3"/>
    <w:rsid w:val="003341A3"/>
    <w:rsid w:val="003505AC"/>
    <w:rsid w:val="0035280B"/>
    <w:rsid w:val="00355D2E"/>
    <w:rsid w:val="00357A36"/>
    <w:rsid w:val="00357B86"/>
    <w:rsid w:val="00380868"/>
    <w:rsid w:val="0039163E"/>
    <w:rsid w:val="0039221D"/>
    <w:rsid w:val="00396FC2"/>
    <w:rsid w:val="003A35C9"/>
    <w:rsid w:val="003A67FE"/>
    <w:rsid w:val="003B62E8"/>
    <w:rsid w:val="003C753C"/>
    <w:rsid w:val="003E2442"/>
    <w:rsid w:val="003E4E0D"/>
    <w:rsid w:val="003F0034"/>
    <w:rsid w:val="0040218C"/>
    <w:rsid w:val="00402269"/>
    <w:rsid w:val="00404684"/>
    <w:rsid w:val="0041216A"/>
    <w:rsid w:val="00412A03"/>
    <w:rsid w:val="0042092D"/>
    <w:rsid w:val="00421BA7"/>
    <w:rsid w:val="00425BB3"/>
    <w:rsid w:val="0043535C"/>
    <w:rsid w:val="00437220"/>
    <w:rsid w:val="00443DF0"/>
    <w:rsid w:val="00445A8F"/>
    <w:rsid w:val="00450635"/>
    <w:rsid w:val="004528CB"/>
    <w:rsid w:val="00453567"/>
    <w:rsid w:val="0045570C"/>
    <w:rsid w:val="00461826"/>
    <w:rsid w:val="00477E26"/>
    <w:rsid w:val="00480D17"/>
    <w:rsid w:val="0048223E"/>
    <w:rsid w:val="00483A88"/>
    <w:rsid w:val="00494307"/>
    <w:rsid w:val="004A68DD"/>
    <w:rsid w:val="004A6C4F"/>
    <w:rsid w:val="004B6514"/>
    <w:rsid w:val="004C2439"/>
    <w:rsid w:val="004C6E20"/>
    <w:rsid w:val="004D2FB8"/>
    <w:rsid w:val="004D7B3F"/>
    <w:rsid w:val="004E0FDB"/>
    <w:rsid w:val="004E46A6"/>
    <w:rsid w:val="004E4E04"/>
    <w:rsid w:val="004E6C5C"/>
    <w:rsid w:val="004F3A91"/>
    <w:rsid w:val="00507CF9"/>
    <w:rsid w:val="00510604"/>
    <w:rsid w:val="00514F21"/>
    <w:rsid w:val="00520E38"/>
    <w:rsid w:val="00523830"/>
    <w:rsid w:val="00525474"/>
    <w:rsid w:val="005351F3"/>
    <w:rsid w:val="00537970"/>
    <w:rsid w:val="00547388"/>
    <w:rsid w:val="00553675"/>
    <w:rsid w:val="00553D97"/>
    <w:rsid w:val="005556E4"/>
    <w:rsid w:val="005575CC"/>
    <w:rsid w:val="005611BA"/>
    <w:rsid w:val="005638AC"/>
    <w:rsid w:val="00565893"/>
    <w:rsid w:val="005662A9"/>
    <w:rsid w:val="00571DC6"/>
    <w:rsid w:val="00572F7D"/>
    <w:rsid w:val="00580835"/>
    <w:rsid w:val="0058103F"/>
    <w:rsid w:val="00582F1F"/>
    <w:rsid w:val="0058585F"/>
    <w:rsid w:val="00586380"/>
    <w:rsid w:val="00593463"/>
    <w:rsid w:val="00593F01"/>
    <w:rsid w:val="005A6586"/>
    <w:rsid w:val="005A7751"/>
    <w:rsid w:val="005B1983"/>
    <w:rsid w:val="005B5EB0"/>
    <w:rsid w:val="005E6265"/>
    <w:rsid w:val="005E72D2"/>
    <w:rsid w:val="005F1B9E"/>
    <w:rsid w:val="005F5B5B"/>
    <w:rsid w:val="00601102"/>
    <w:rsid w:val="00604E10"/>
    <w:rsid w:val="00620F0E"/>
    <w:rsid w:val="006602E4"/>
    <w:rsid w:val="00662FAB"/>
    <w:rsid w:val="00667304"/>
    <w:rsid w:val="0068083A"/>
    <w:rsid w:val="00693934"/>
    <w:rsid w:val="0069438B"/>
    <w:rsid w:val="006A0BDE"/>
    <w:rsid w:val="006A16C7"/>
    <w:rsid w:val="006A257B"/>
    <w:rsid w:val="006A5416"/>
    <w:rsid w:val="006B6DD4"/>
    <w:rsid w:val="006B7C54"/>
    <w:rsid w:val="006C17E0"/>
    <w:rsid w:val="006C2AB2"/>
    <w:rsid w:val="006C43EC"/>
    <w:rsid w:val="006D0F8A"/>
    <w:rsid w:val="006E095B"/>
    <w:rsid w:val="006E329A"/>
    <w:rsid w:val="006E345A"/>
    <w:rsid w:val="006E7E46"/>
    <w:rsid w:val="006F2734"/>
    <w:rsid w:val="006F547F"/>
    <w:rsid w:val="006F6D0F"/>
    <w:rsid w:val="00714496"/>
    <w:rsid w:val="00731C90"/>
    <w:rsid w:val="00732548"/>
    <w:rsid w:val="00734A42"/>
    <w:rsid w:val="00735575"/>
    <w:rsid w:val="00750DA8"/>
    <w:rsid w:val="00751628"/>
    <w:rsid w:val="007560C5"/>
    <w:rsid w:val="00765B61"/>
    <w:rsid w:val="007667CE"/>
    <w:rsid w:val="00766881"/>
    <w:rsid w:val="007704C0"/>
    <w:rsid w:val="00775D98"/>
    <w:rsid w:val="007805C0"/>
    <w:rsid w:val="00780A2B"/>
    <w:rsid w:val="007855B6"/>
    <w:rsid w:val="007860A7"/>
    <w:rsid w:val="00790042"/>
    <w:rsid w:val="007B7348"/>
    <w:rsid w:val="007C0439"/>
    <w:rsid w:val="007C63F0"/>
    <w:rsid w:val="007C67FF"/>
    <w:rsid w:val="007D2A8C"/>
    <w:rsid w:val="007F1038"/>
    <w:rsid w:val="007F2F15"/>
    <w:rsid w:val="007F5526"/>
    <w:rsid w:val="008129F5"/>
    <w:rsid w:val="00814BB7"/>
    <w:rsid w:val="00821C72"/>
    <w:rsid w:val="008271CA"/>
    <w:rsid w:val="00831A5A"/>
    <w:rsid w:val="008329ED"/>
    <w:rsid w:val="00836638"/>
    <w:rsid w:val="00844691"/>
    <w:rsid w:val="008477BF"/>
    <w:rsid w:val="008506CD"/>
    <w:rsid w:val="00854FF9"/>
    <w:rsid w:val="00864374"/>
    <w:rsid w:val="00875C8C"/>
    <w:rsid w:val="0087734F"/>
    <w:rsid w:val="00890E32"/>
    <w:rsid w:val="00893A24"/>
    <w:rsid w:val="00897A7B"/>
    <w:rsid w:val="008A52B7"/>
    <w:rsid w:val="008A5A8E"/>
    <w:rsid w:val="008B4066"/>
    <w:rsid w:val="008C677C"/>
    <w:rsid w:val="008D188B"/>
    <w:rsid w:val="008F543D"/>
    <w:rsid w:val="00903253"/>
    <w:rsid w:val="009034F1"/>
    <w:rsid w:val="00907737"/>
    <w:rsid w:val="00911ABA"/>
    <w:rsid w:val="00914009"/>
    <w:rsid w:val="0091590E"/>
    <w:rsid w:val="009346B3"/>
    <w:rsid w:val="009367A8"/>
    <w:rsid w:val="0093725D"/>
    <w:rsid w:val="00941F0A"/>
    <w:rsid w:val="00954676"/>
    <w:rsid w:val="00961685"/>
    <w:rsid w:val="00966883"/>
    <w:rsid w:val="009711D8"/>
    <w:rsid w:val="00973CC8"/>
    <w:rsid w:val="00977392"/>
    <w:rsid w:val="009A1760"/>
    <w:rsid w:val="009A3C1B"/>
    <w:rsid w:val="009A5A71"/>
    <w:rsid w:val="009B03C7"/>
    <w:rsid w:val="009C1AA0"/>
    <w:rsid w:val="009C647E"/>
    <w:rsid w:val="009C77D4"/>
    <w:rsid w:val="009D2C8A"/>
    <w:rsid w:val="009D3E61"/>
    <w:rsid w:val="009E0811"/>
    <w:rsid w:val="009E7C6E"/>
    <w:rsid w:val="009F069A"/>
    <w:rsid w:val="009F480C"/>
    <w:rsid w:val="009F7849"/>
    <w:rsid w:val="00A06A2F"/>
    <w:rsid w:val="00A11F43"/>
    <w:rsid w:val="00A13B47"/>
    <w:rsid w:val="00A24D06"/>
    <w:rsid w:val="00A30339"/>
    <w:rsid w:val="00A4039B"/>
    <w:rsid w:val="00A40C47"/>
    <w:rsid w:val="00A50E27"/>
    <w:rsid w:val="00A52045"/>
    <w:rsid w:val="00A55950"/>
    <w:rsid w:val="00A60802"/>
    <w:rsid w:val="00A62315"/>
    <w:rsid w:val="00A6449E"/>
    <w:rsid w:val="00A65E46"/>
    <w:rsid w:val="00A71A32"/>
    <w:rsid w:val="00A724BA"/>
    <w:rsid w:val="00A732E3"/>
    <w:rsid w:val="00A7638F"/>
    <w:rsid w:val="00A81758"/>
    <w:rsid w:val="00A85F35"/>
    <w:rsid w:val="00AB11A3"/>
    <w:rsid w:val="00AB2DF5"/>
    <w:rsid w:val="00AB3051"/>
    <w:rsid w:val="00AC17D5"/>
    <w:rsid w:val="00AC6B5D"/>
    <w:rsid w:val="00AE3A02"/>
    <w:rsid w:val="00B17592"/>
    <w:rsid w:val="00B2358C"/>
    <w:rsid w:val="00B25074"/>
    <w:rsid w:val="00B31245"/>
    <w:rsid w:val="00B338C8"/>
    <w:rsid w:val="00B50C42"/>
    <w:rsid w:val="00B54A23"/>
    <w:rsid w:val="00B65433"/>
    <w:rsid w:val="00B6698E"/>
    <w:rsid w:val="00B73434"/>
    <w:rsid w:val="00B76294"/>
    <w:rsid w:val="00B83D56"/>
    <w:rsid w:val="00B93182"/>
    <w:rsid w:val="00BA0D0E"/>
    <w:rsid w:val="00BA3865"/>
    <w:rsid w:val="00BA5FEC"/>
    <w:rsid w:val="00BB3CD6"/>
    <w:rsid w:val="00BB5B39"/>
    <w:rsid w:val="00BC5F73"/>
    <w:rsid w:val="00BE09F5"/>
    <w:rsid w:val="00BE51CC"/>
    <w:rsid w:val="00BE5589"/>
    <w:rsid w:val="00BE662C"/>
    <w:rsid w:val="00BE7CA9"/>
    <w:rsid w:val="00BF2F4C"/>
    <w:rsid w:val="00BF37CB"/>
    <w:rsid w:val="00BF7A7B"/>
    <w:rsid w:val="00C05809"/>
    <w:rsid w:val="00C11E1E"/>
    <w:rsid w:val="00C1257D"/>
    <w:rsid w:val="00C4682D"/>
    <w:rsid w:val="00C50FF0"/>
    <w:rsid w:val="00C52154"/>
    <w:rsid w:val="00C56720"/>
    <w:rsid w:val="00C57008"/>
    <w:rsid w:val="00C747DC"/>
    <w:rsid w:val="00C82F38"/>
    <w:rsid w:val="00C853D8"/>
    <w:rsid w:val="00C85D7B"/>
    <w:rsid w:val="00C920A1"/>
    <w:rsid w:val="00C96F28"/>
    <w:rsid w:val="00CA2C1E"/>
    <w:rsid w:val="00CB51A7"/>
    <w:rsid w:val="00CC42D7"/>
    <w:rsid w:val="00CC716F"/>
    <w:rsid w:val="00CD29A0"/>
    <w:rsid w:val="00CD3773"/>
    <w:rsid w:val="00CD6822"/>
    <w:rsid w:val="00CE32B1"/>
    <w:rsid w:val="00CE332A"/>
    <w:rsid w:val="00CE6720"/>
    <w:rsid w:val="00CE6962"/>
    <w:rsid w:val="00CF3AD6"/>
    <w:rsid w:val="00CF5B72"/>
    <w:rsid w:val="00CF625E"/>
    <w:rsid w:val="00CF6F97"/>
    <w:rsid w:val="00D125CD"/>
    <w:rsid w:val="00D34324"/>
    <w:rsid w:val="00D34504"/>
    <w:rsid w:val="00D47170"/>
    <w:rsid w:val="00D61427"/>
    <w:rsid w:val="00D64304"/>
    <w:rsid w:val="00D76B57"/>
    <w:rsid w:val="00D84FAD"/>
    <w:rsid w:val="00D9309A"/>
    <w:rsid w:val="00D9542F"/>
    <w:rsid w:val="00DA4241"/>
    <w:rsid w:val="00DA4B14"/>
    <w:rsid w:val="00DB5BDB"/>
    <w:rsid w:val="00DC20C6"/>
    <w:rsid w:val="00DD26D4"/>
    <w:rsid w:val="00DD43A4"/>
    <w:rsid w:val="00DD54C2"/>
    <w:rsid w:val="00DE52FA"/>
    <w:rsid w:val="00DF3114"/>
    <w:rsid w:val="00DF56EB"/>
    <w:rsid w:val="00E04841"/>
    <w:rsid w:val="00E11BD9"/>
    <w:rsid w:val="00E151B4"/>
    <w:rsid w:val="00E16726"/>
    <w:rsid w:val="00E1699E"/>
    <w:rsid w:val="00E17B7C"/>
    <w:rsid w:val="00E21261"/>
    <w:rsid w:val="00E254E5"/>
    <w:rsid w:val="00E25A1F"/>
    <w:rsid w:val="00E26645"/>
    <w:rsid w:val="00E31239"/>
    <w:rsid w:val="00E32ECC"/>
    <w:rsid w:val="00E3627D"/>
    <w:rsid w:val="00E51386"/>
    <w:rsid w:val="00E53BF7"/>
    <w:rsid w:val="00E5491F"/>
    <w:rsid w:val="00E567AF"/>
    <w:rsid w:val="00E743AA"/>
    <w:rsid w:val="00E840D4"/>
    <w:rsid w:val="00E849F6"/>
    <w:rsid w:val="00E86069"/>
    <w:rsid w:val="00E8658A"/>
    <w:rsid w:val="00E93488"/>
    <w:rsid w:val="00E938DF"/>
    <w:rsid w:val="00E95323"/>
    <w:rsid w:val="00E9756E"/>
    <w:rsid w:val="00EA187D"/>
    <w:rsid w:val="00EB02A1"/>
    <w:rsid w:val="00EB2224"/>
    <w:rsid w:val="00EB5861"/>
    <w:rsid w:val="00EB6525"/>
    <w:rsid w:val="00EC406C"/>
    <w:rsid w:val="00EC6681"/>
    <w:rsid w:val="00EE2035"/>
    <w:rsid w:val="00EE6179"/>
    <w:rsid w:val="00EE75BC"/>
    <w:rsid w:val="00F04681"/>
    <w:rsid w:val="00F073A8"/>
    <w:rsid w:val="00F111B1"/>
    <w:rsid w:val="00F13276"/>
    <w:rsid w:val="00F13291"/>
    <w:rsid w:val="00F15FE2"/>
    <w:rsid w:val="00F32CC7"/>
    <w:rsid w:val="00F41E47"/>
    <w:rsid w:val="00F4261C"/>
    <w:rsid w:val="00F4400E"/>
    <w:rsid w:val="00F531BD"/>
    <w:rsid w:val="00F90AC8"/>
    <w:rsid w:val="00F90E68"/>
    <w:rsid w:val="00F97732"/>
    <w:rsid w:val="00FA03A9"/>
    <w:rsid w:val="00FB2F48"/>
    <w:rsid w:val="00FB4386"/>
    <w:rsid w:val="00FC5B8D"/>
    <w:rsid w:val="00FC64BA"/>
    <w:rsid w:val="00FD0332"/>
    <w:rsid w:val="00FD54EF"/>
    <w:rsid w:val="00FD5681"/>
    <w:rsid w:val="00FD5B5E"/>
    <w:rsid w:val="00FE3236"/>
    <w:rsid w:val="00FE7D3C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andingOrders">
    <w:name w:val="Standing Orders"/>
    <w:uiPriority w:val="99"/>
    <w:rsid w:val="006A16C7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andingOrders">
    <w:name w:val="Standing Orders"/>
    <w:uiPriority w:val="99"/>
    <w:rsid w:val="006A16C7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0B69-6913-4C88-9259-38C29CF3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2015-10-15T10:49:00Z</cp:lastPrinted>
  <dcterms:created xsi:type="dcterms:W3CDTF">2015-10-12T14:33:00Z</dcterms:created>
  <dcterms:modified xsi:type="dcterms:W3CDTF">2015-10-15T10:49:00Z</dcterms:modified>
</cp:coreProperties>
</file>