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082CC" w14:textId="77777777" w:rsidR="00815A57" w:rsidRPr="00AC44D2" w:rsidRDefault="00815A57" w:rsidP="00815A57">
      <w:pPr>
        <w:rPr>
          <w:rFonts w:ascii="Calibri" w:hAnsi="Calibri"/>
          <w:sz w:val="14"/>
          <w:szCs w:val="16"/>
        </w:rPr>
      </w:pPr>
      <w:r w:rsidRPr="00AC44D2">
        <w:rPr>
          <w:rFonts w:ascii="Calibri" w:hAnsi="Calibri"/>
          <w:sz w:val="14"/>
          <w:szCs w:val="16"/>
        </w:rPr>
        <w:t>INSTRUCTIONS FOR LOCAL HEALTH DEPARTMENT STAFF ONLY</w:t>
      </w:r>
    </w:p>
    <w:p w14:paraId="0B168BE1" w14:textId="77777777" w:rsidR="00815A57" w:rsidRPr="001971EC" w:rsidRDefault="00815A57" w:rsidP="00815A57">
      <w:pPr>
        <w:rPr>
          <w:rFonts w:ascii="Calibri" w:hAnsi="Calibri"/>
          <w:sz w:val="14"/>
          <w:szCs w:val="16"/>
        </w:rPr>
      </w:pPr>
      <w:r w:rsidRPr="001971EC">
        <w:rPr>
          <w:rFonts w:ascii="Calibri" w:hAnsi="Calibri"/>
          <w:sz w:val="14"/>
          <w:szCs w:val="16"/>
        </w:rPr>
        <w:t>Use the approved language in this standing order template to create a customized standing order exclusively for your agency.</w:t>
      </w:r>
    </w:p>
    <w:p w14:paraId="7B00E574" w14:textId="77777777" w:rsidR="00815A57" w:rsidRPr="001971EC" w:rsidRDefault="00815A57" w:rsidP="00815A57">
      <w:pPr>
        <w:rPr>
          <w:rFonts w:ascii="Calibri" w:hAnsi="Calibri"/>
          <w:sz w:val="14"/>
          <w:szCs w:val="16"/>
        </w:rPr>
      </w:pPr>
      <w:r w:rsidRPr="001971EC">
        <w:rPr>
          <w:rFonts w:ascii="Calibri" w:hAnsi="Calibri"/>
          <w:sz w:val="14"/>
          <w:szCs w:val="16"/>
        </w:rPr>
        <w:t>Your customized standing order should include a header with your agency name, effective start date, and expiration date. Review standing order at least annually and obtain Medical Director’s signature.</w:t>
      </w:r>
    </w:p>
    <w:p w14:paraId="6C6F89DD" w14:textId="77777777" w:rsidR="00815A57" w:rsidRPr="00DF6CEE" w:rsidRDefault="00815A57" w:rsidP="00815A57">
      <w:pPr>
        <w:contextualSpacing/>
        <w:jc w:val="right"/>
        <w:rPr>
          <w:rFonts w:ascii="Arial" w:hAnsi="Arial"/>
          <w:b/>
          <w:sz w:val="20"/>
          <w:szCs w:val="20"/>
        </w:rPr>
      </w:pPr>
    </w:p>
    <w:p w14:paraId="0E08C91E" w14:textId="77777777" w:rsidR="00815A57" w:rsidRPr="00CD4322" w:rsidRDefault="00815A57" w:rsidP="00815A57">
      <w:pPr>
        <w:rPr>
          <w:rFonts w:ascii="Arial" w:hAnsi="Arial" w:cs="Arial"/>
          <w:b/>
          <w:sz w:val="20"/>
          <w:szCs w:val="20"/>
        </w:rPr>
      </w:pPr>
      <w:r w:rsidRPr="00CD4322">
        <w:rPr>
          <w:rFonts w:ascii="Arial" w:hAnsi="Arial" w:cs="Arial"/>
          <w:b/>
          <w:sz w:val="20"/>
          <w:szCs w:val="20"/>
        </w:rPr>
        <w:t>Background:</w:t>
      </w:r>
    </w:p>
    <w:p w14:paraId="021831AF" w14:textId="77777777" w:rsidR="00815A57" w:rsidRPr="00D3485F" w:rsidRDefault="00815A57" w:rsidP="00815A57">
      <w:pPr>
        <w:rPr>
          <w:rFonts w:ascii="Arial" w:hAnsi="Arial" w:cs="Arial"/>
          <w:b/>
          <w:sz w:val="20"/>
          <w:szCs w:val="20"/>
          <w:u w:val="single"/>
        </w:rPr>
      </w:pPr>
    </w:p>
    <w:p w14:paraId="7536B95F" w14:textId="77777777" w:rsidR="00815A57" w:rsidRPr="00D3485F" w:rsidRDefault="00815A57" w:rsidP="00815A57">
      <w:pPr>
        <w:rPr>
          <w:rFonts w:ascii="Arial" w:hAnsi="Arial" w:cs="Arial"/>
          <w:bCs/>
          <w:sz w:val="20"/>
          <w:szCs w:val="20"/>
          <w:u w:val="single"/>
        </w:rPr>
      </w:pPr>
      <w:r w:rsidRPr="00D3485F">
        <w:rPr>
          <w:rFonts w:ascii="Arial" w:hAnsi="Arial" w:cs="Arial"/>
          <w:bCs/>
          <w:sz w:val="20"/>
          <w:szCs w:val="20"/>
          <w:u w:val="single"/>
        </w:rPr>
        <w:t>General expectation for physical assessment of all clients seen in a STI clinic</w:t>
      </w:r>
    </w:p>
    <w:p w14:paraId="4F72778F" w14:textId="77777777" w:rsidR="00815A57" w:rsidRDefault="00815A57" w:rsidP="00815A57">
      <w:pPr>
        <w:rPr>
          <w:rFonts w:ascii="Arial" w:hAnsi="Arial" w:cs="Arial"/>
          <w:bCs/>
          <w:sz w:val="20"/>
          <w:szCs w:val="20"/>
        </w:rPr>
      </w:pPr>
      <w:r w:rsidRPr="00D3485F">
        <w:rPr>
          <w:rFonts w:ascii="Arial" w:hAnsi="Arial" w:cs="Arial"/>
          <w:bCs/>
          <w:sz w:val="20"/>
          <w:szCs w:val="20"/>
        </w:rPr>
        <w:t>It is expected that all clients presenting with symptoms of any STI receive a physical examination and appropriate STI testing. It is strongly recommended that all asymptomatic clients and verified contacts to a STI receive a physical examination and appropriate STI testing.</w:t>
      </w:r>
    </w:p>
    <w:p w14:paraId="7261628E" w14:textId="77777777" w:rsidR="00815A57" w:rsidRDefault="00815A57" w:rsidP="0006469F">
      <w:pPr>
        <w:rPr>
          <w:rFonts w:ascii="Arial" w:hAnsi="Arial" w:cs="Arial"/>
          <w:b/>
          <w:sz w:val="20"/>
          <w:szCs w:val="20"/>
          <w:u w:val="single"/>
        </w:rPr>
      </w:pPr>
    </w:p>
    <w:p w14:paraId="66211DAE" w14:textId="11187586" w:rsidR="0074427F" w:rsidRPr="00DD38B0" w:rsidRDefault="0074427F" w:rsidP="0006469F">
      <w:pPr>
        <w:rPr>
          <w:rFonts w:ascii="Arial" w:hAnsi="Arial" w:cs="Arial"/>
          <w:sz w:val="20"/>
          <w:szCs w:val="20"/>
          <w:u w:val="single"/>
        </w:rPr>
      </w:pPr>
      <w:r w:rsidRPr="00DD38B0">
        <w:rPr>
          <w:rFonts w:ascii="Arial" w:hAnsi="Arial" w:cs="Arial"/>
          <w:b/>
          <w:sz w:val="20"/>
          <w:szCs w:val="20"/>
          <w:u w:val="single"/>
        </w:rPr>
        <w:t>Assessment</w:t>
      </w:r>
      <w:r w:rsidRPr="00DD38B0">
        <w:rPr>
          <w:rFonts w:ascii="Arial" w:hAnsi="Arial" w:cs="Arial"/>
          <w:sz w:val="20"/>
          <w:szCs w:val="20"/>
          <w:u w:val="single"/>
        </w:rPr>
        <w:t xml:space="preserve"> </w:t>
      </w:r>
    </w:p>
    <w:p w14:paraId="1F7C9153" w14:textId="508BDB18" w:rsidR="0074427F" w:rsidRPr="003E74A3" w:rsidRDefault="0074427F" w:rsidP="0006469F">
      <w:pPr>
        <w:ind w:firstLine="540"/>
        <w:rPr>
          <w:rFonts w:ascii="Arial" w:hAnsi="Arial" w:cs="Arial"/>
          <w:sz w:val="20"/>
          <w:szCs w:val="20"/>
          <w:u w:val="single"/>
        </w:rPr>
      </w:pPr>
      <w:r w:rsidRPr="003E74A3">
        <w:rPr>
          <w:rFonts w:ascii="Arial" w:hAnsi="Arial" w:cs="Arial"/>
          <w:sz w:val="20"/>
          <w:szCs w:val="20"/>
          <w:u w:val="single"/>
        </w:rPr>
        <w:t>Subjective Findings</w:t>
      </w:r>
    </w:p>
    <w:p w14:paraId="08DFF353" w14:textId="370F30B2" w:rsidR="002D45DA" w:rsidRPr="003E74A3" w:rsidRDefault="00935D8D" w:rsidP="0006469F">
      <w:pPr>
        <w:numPr>
          <w:ilvl w:val="0"/>
          <w:numId w:val="6"/>
        </w:numPr>
        <w:tabs>
          <w:tab w:val="clear" w:pos="360"/>
          <w:tab w:val="num" w:pos="1260"/>
        </w:tabs>
        <w:ind w:left="1260" w:hanging="270"/>
        <w:rPr>
          <w:rFonts w:ascii="Arial" w:hAnsi="Arial" w:cs="Arial"/>
          <w:sz w:val="20"/>
          <w:szCs w:val="20"/>
        </w:rPr>
      </w:pPr>
      <w:r>
        <w:rPr>
          <w:rFonts w:ascii="Arial" w:hAnsi="Arial" w:cs="Arial"/>
          <w:sz w:val="20"/>
          <w:szCs w:val="20"/>
        </w:rPr>
        <w:t>r</w:t>
      </w:r>
      <w:r w:rsidR="002D45DA" w:rsidRPr="003E74A3">
        <w:rPr>
          <w:rFonts w:ascii="Arial" w:hAnsi="Arial" w:cs="Arial"/>
          <w:sz w:val="20"/>
          <w:szCs w:val="20"/>
        </w:rPr>
        <w:t xml:space="preserve">eferral by MD or </w:t>
      </w:r>
      <w:r>
        <w:rPr>
          <w:rFonts w:ascii="Arial" w:hAnsi="Arial" w:cs="Arial"/>
          <w:sz w:val="20"/>
          <w:szCs w:val="20"/>
        </w:rPr>
        <w:t>medical</w:t>
      </w:r>
      <w:r w:rsidRPr="003E74A3">
        <w:rPr>
          <w:rFonts w:ascii="Arial" w:hAnsi="Arial" w:cs="Arial"/>
          <w:sz w:val="20"/>
          <w:szCs w:val="20"/>
        </w:rPr>
        <w:t xml:space="preserve"> </w:t>
      </w:r>
      <w:r w:rsidR="0020324C">
        <w:rPr>
          <w:rFonts w:ascii="Arial" w:hAnsi="Arial" w:cs="Arial"/>
          <w:sz w:val="20"/>
          <w:szCs w:val="20"/>
        </w:rPr>
        <w:t>provider</w:t>
      </w:r>
      <w:r w:rsidR="002D45DA" w:rsidRPr="003E74A3">
        <w:rPr>
          <w:rFonts w:ascii="Arial" w:hAnsi="Arial" w:cs="Arial"/>
          <w:sz w:val="20"/>
          <w:szCs w:val="20"/>
        </w:rPr>
        <w:t xml:space="preserve"> after </w:t>
      </w:r>
      <w:r w:rsidR="00D76960">
        <w:rPr>
          <w:rFonts w:ascii="Arial" w:hAnsi="Arial" w:cs="Arial"/>
          <w:sz w:val="20"/>
          <w:szCs w:val="20"/>
        </w:rPr>
        <w:t xml:space="preserve">initial </w:t>
      </w:r>
      <w:r w:rsidR="002D45DA" w:rsidRPr="003E74A3">
        <w:rPr>
          <w:rFonts w:ascii="Arial" w:hAnsi="Arial" w:cs="Arial"/>
          <w:sz w:val="20"/>
          <w:szCs w:val="20"/>
        </w:rPr>
        <w:t xml:space="preserve">diagnosis of </w:t>
      </w:r>
      <w:r w:rsidR="001D5F34">
        <w:rPr>
          <w:rFonts w:ascii="Arial" w:hAnsi="Arial" w:cs="Arial"/>
          <w:sz w:val="20"/>
          <w:szCs w:val="20"/>
        </w:rPr>
        <w:t>anog</w:t>
      </w:r>
      <w:r w:rsidR="001D5F34" w:rsidRPr="003E74A3">
        <w:rPr>
          <w:rFonts w:ascii="Arial" w:hAnsi="Arial" w:cs="Arial"/>
          <w:sz w:val="20"/>
          <w:szCs w:val="20"/>
        </w:rPr>
        <w:t xml:space="preserve">enital </w:t>
      </w:r>
      <w:r w:rsidR="001D5F34">
        <w:rPr>
          <w:rFonts w:ascii="Arial" w:hAnsi="Arial" w:cs="Arial"/>
          <w:sz w:val="20"/>
          <w:szCs w:val="20"/>
        </w:rPr>
        <w:t>w</w:t>
      </w:r>
      <w:r w:rsidR="002D45DA" w:rsidRPr="003E74A3">
        <w:rPr>
          <w:rFonts w:ascii="Arial" w:hAnsi="Arial" w:cs="Arial"/>
          <w:sz w:val="20"/>
          <w:szCs w:val="20"/>
        </w:rPr>
        <w:t>arts is documented</w:t>
      </w:r>
      <w:r w:rsidR="00CD7B0A">
        <w:rPr>
          <w:rFonts w:ascii="Arial" w:hAnsi="Arial" w:cs="Arial"/>
          <w:sz w:val="20"/>
          <w:szCs w:val="20"/>
        </w:rPr>
        <w:t xml:space="preserve"> in the medical record</w:t>
      </w:r>
    </w:p>
    <w:p w14:paraId="12866649" w14:textId="67B589AF" w:rsidR="0074427F" w:rsidRDefault="00935D8D" w:rsidP="0006469F">
      <w:pPr>
        <w:numPr>
          <w:ilvl w:val="0"/>
          <w:numId w:val="6"/>
        </w:numPr>
        <w:tabs>
          <w:tab w:val="clear" w:pos="360"/>
          <w:tab w:val="num" w:pos="1260"/>
        </w:tabs>
        <w:ind w:left="1260" w:hanging="270"/>
        <w:rPr>
          <w:rFonts w:ascii="Arial" w:hAnsi="Arial" w:cs="Arial"/>
          <w:sz w:val="20"/>
          <w:szCs w:val="20"/>
        </w:rPr>
      </w:pPr>
      <w:r>
        <w:rPr>
          <w:rFonts w:ascii="Arial" w:hAnsi="Arial" w:cs="Arial"/>
          <w:sz w:val="20"/>
          <w:szCs w:val="20"/>
        </w:rPr>
        <w:t>h</w:t>
      </w:r>
      <w:r w:rsidR="0074427F" w:rsidRPr="007E1928">
        <w:rPr>
          <w:rFonts w:ascii="Arial" w:hAnsi="Arial" w:cs="Arial"/>
          <w:sz w:val="20"/>
          <w:szCs w:val="20"/>
        </w:rPr>
        <w:t xml:space="preserve">istory </w:t>
      </w:r>
      <w:r w:rsidR="00CD7B0A" w:rsidRPr="007E1928">
        <w:rPr>
          <w:rFonts w:ascii="Arial" w:hAnsi="Arial" w:cs="Arial"/>
          <w:sz w:val="20"/>
          <w:szCs w:val="20"/>
        </w:rPr>
        <w:t xml:space="preserve">of </w:t>
      </w:r>
      <w:r w:rsidR="00CD7B0A">
        <w:rPr>
          <w:rFonts w:ascii="Arial" w:hAnsi="Arial" w:cs="Arial"/>
          <w:sz w:val="20"/>
          <w:szCs w:val="20"/>
        </w:rPr>
        <w:t>recurring</w:t>
      </w:r>
      <w:r w:rsidR="00DD38B0">
        <w:rPr>
          <w:rFonts w:ascii="Arial" w:hAnsi="Arial" w:cs="Arial"/>
          <w:sz w:val="20"/>
          <w:szCs w:val="20"/>
        </w:rPr>
        <w:t xml:space="preserve"> </w:t>
      </w:r>
      <w:r w:rsidR="0074427F" w:rsidRPr="007E1928">
        <w:rPr>
          <w:rFonts w:ascii="Arial" w:hAnsi="Arial" w:cs="Arial"/>
          <w:sz w:val="20"/>
          <w:szCs w:val="20"/>
        </w:rPr>
        <w:t>wart lesions in</w:t>
      </w:r>
      <w:r w:rsidR="00DD38B0">
        <w:rPr>
          <w:rFonts w:ascii="Arial" w:hAnsi="Arial" w:cs="Arial"/>
          <w:sz w:val="20"/>
          <w:szCs w:val="20"/>
        </w:rPr>
        <w:t xml:space="preserve"> </w:t>
      </w:r>
      <w:r w:rsidR="00CD7B0A">
        <w:rPr>
          <w:rFonts w:ascii="Arial" w:hAnsi="Arial" w:cs="Arial"/>
          <w:sz w:val="20"/>
          <w:szCs w:val="20"/>
        </w:rPr>
        <w:t>exact same</w:t>
      </w:r>
      <w:r w:rsidR="0074427F" w:rsidRPr="007E1928">
        <w:rPr>
          <w:rFonts w:ascii="Arial" w:hAnsi="Arial" w:cs="Arial"/>
          <w:sz w:val="20"/>
          <w:szCs w:val="20"/>
        </w:rPr>
        <w:t xml:space="preserve"> </w:t>
      </w:r>
      <w:r w:rsidR="00273CC3">
        <w:rPr>
          <w:rFonts w:ascii="Arial" w:hAnsi="Arial" w:cs="Arial"/>
          <w:sz w:val="20"/>
          <w:szCs w:val="20"/>
        </w:rPr>
        <w:t xml:space="preserve">external </w:t>
      </w:r>
      <w:r w:rsidR="001D5F34">
        <w:rPr>
          <w:rFonts w:ascii="Arial" w:hAnsi="Arial" w:cs="Arial"/>
          <w:sz w:val="20"/>
          <w:szCs w:val="20"/>
        </w:rPr>
        <w:t>ano</w:t>
      </w:r>
      <w:r w:rsidR="0074427F" w:rsidRPr="007E1928">
        <w:rPr>
          <w:rFonts w:ascii="Arial" w:hAnsi="Arial" w:cs="Arial"/>
          <w:sz w:val="20"/>
          <w:szCs w:val="20"/>
        </w:rPr>
        <w:t>genital area</w:t>
      </w:r>
      <w:r w:rsidR="002D45DA">
        <w:rPr>
          <w:rFonts w:ascii="Arial" w:hAnsi="Arial" w:cs="Arial"/>
          <w:sz w:val="20"/>
          <w:szCs w:val="20"/>
        </w:rPr>
        <w:t xml:space="preserve"> previously diagnosed by a medical provider</w:t>
      </w:r>
    </w:p>
    <w:p w14:paraId="490EBBA9" w14:textId="77777777" w:rsidR="00CD7B0A" w:rsidRPr="007E1928" w:rsidRDefault="00CD7B0A" w:rsidP="003E74A3">
      <w:pPr>
        <w:rPr>
          <w:rFonts w:ascii="Arial" w:hAnsi="Arial" w:cs="Arial"/>
          <w:sz w:val="20"/>
          <w:szCs w:val="20"/>
        </w:rPr>
      </w:pPr>
    </w:p>
    <w:p w14:paraId="554224A0" w14:textId="77777777" w:rsidR="007E1928" w:rsidRPr="003E74A3" w:rsidRDefault="0074427F" w:rsidP="0006469F">
      <w:pPr>
        <w:ind w:firstLine="540"/>
        <w:rPr>
          <w:rFonts w:ascii="Arial" w:hAnsi="Arial" w:cs="Arial"/>
          <w:sz w:val="20"/>
          <w:szCs w:val="20"/>
          <w:u w:val="single"/>
        </w:rPr>
      </w:pPr>
      <w:r w:rsidRPr="003E74A3">
        <w:rPr>
          <w:rFonts w:ascii="Arial" w:hAnsi="Arial" w:cs="Arial"/>
          <w:sz w:val="20"/>
          <w:szCs w:val="20"/>
          <w:u w:val="single"/>
        </w:rPr>
        <w:t>Objective Findings</w:t>
      </w:r>
    </w:p>
    <w:p w14:paraId="6583ECFB" w14:textId="55EC87C9" w:rsidR="0074427F" w:rsidRDefault="007E1928" w:rsidP="0006469F">
      <w:pPr>
        <w:ind w:left="540"/>
        <w:rPr>
          <w:rFonts w:ascii="Arial" w:hAnsi="Arial" w:cs="Arial"/>
          <w:sz w:val="20"/>
          <w:szCs w:val="20"/>
        </w:rPr>
      </w:pPr>
      <w:r w:rsidRPr="007E1928">
        <w:rPr>
          <w:rFonts w:ascii="Arial" w:hAnsi="Arial" w:cs="Arial"/>
          <w:sz w:val="20"/>
          <w:szCs w:val="20"/>
        </w:rPr>
        <w:t>D</w:t>
      </w:r>
      <w:r w:rsidR="0074427F" w:rsidRPr="007E1928">
        <w:rPr>
          <w:rFonts w:ascii="Arial" w:hAnsi="Arial" w:cs="Arial"/>
          <w:sz w:val="20"/>
          <w:szCs w:val="20"/>
        </w:rPr>
        <w:t xml:space="preserve">ocumentation </w:t>
      </w:r>
      <w:r w:rsidR="00444577" w:rsidRPr="007E1928">
        <w:rPr>
          <w:rFonts w:ascii="Arial" w:hAnsi="Arial" w:cs="Arial"/>
          <w:sz w:val="20"/>
          <w:szCs w:val="20"/>
        </w:rPr>
        <w:t xml:space="preserve">by MD or </w:t>
      </w:r>
      <w:r w:rsidR="00444577">
        <w:rPr>
          <w:rFonts w:ascii="Arial" w:hAnsi="Arial" w:cs="Arial"/>
          <w:sz w:val="20"/>
          <w:szCs w:val="20"/>
        </w:rPr>
        <w:t xml:space="preserve">other medical provider </w:t>
      </w:r>
      <w:r w:rsidR="0074427F" w:rsidRPr="007E1928">
        <w:rPr>
          <w:rFonts w:ascii="Arial" w:hAnsi="Arial" w:cs="Arial"/>
          <w:sz w:val="20"/>
          <w:szCs w:val="20"/>
        </w:rPr>
        <w:t>of diagnosis</w:t>
      </w:r>
      <w:r w:rsidR="00815A57">
        <w:rPr>
          <w:rFonts w:ascii="Arial" w:hAnsi="Arial" w:cs="Arial"/>
          <w:sz w:val="20"/>
          <w:szCs w:val="20"/>
        </w:rPr>
        <w:t>*</w:t>
      </w:r>
      <w:r w:rsidR="00DD38B0">
        <w:rPr>
          <w:rFonts w:ascii="Arial" w:hAnsi="Arial" w:cs="Arial"/>
          <w:sz w:val="20"/>
          <w:szCs w:val="20"/>
        </w:rPr>
        <w:t xml:space="preserve"> and location of warts </w:t>
      </w:r>
      <w:r w:rsidR="00CD7B0A">
        <w:rPr>
          <w:rFonts w:ascii="Arial" w:hAnsi="Arial" w:cs="Arial"/>
          <w:sz w:val="20"/>
          <w:szCs w:val="20"/>
        </w:rPr>
        <w:t>in the client’s medical</w:t>
      </w:r>
      <w:r w:rsidR="00CD7B0A" w:rsidRPr="007E1928">
        <w:rPr>
          <w:rFonts w:ascii="Arial" w:hAnsi="Arial" w:cs="Arial"/>
          <w:sz w:val="20"/>
          <w:szCs w:val="20"/>
        </w:rPr>
        <w:t xml:space="preserve"> </w:t>
      </w:r>
      <w:r w:rsidR="0074427F" w:rsidRPr="007E1928">
        <w:rPr>
          <w:rFonts w:ascii="Arial" w:hAnsi="Arial" w:cs="Arial"/>
          <w:sz w:val="20"/>
          <w:szCs w:val="20"/>
        </w:rPr>
        <w:t>record with</w:t>
      </w:r>
      <w:r w:rsidR="00CD7B0A">
        <w:rPr>
          <w:rFonts w:ascii="Arial" w:hAnsi="Arial" w:cs="Arial"/>
          <w:sz w:val="20"/>
          <w:szCs w:val="20"/>
        </w:rPr>
        <w:t xml:space="preserve"> an order to treat.</w:t>
      </w:r>
    </w:p>
    <w:p w14:paraId="112757BE" w14:textId="77777777" w:rsidR="00DD38B0" w:rsidRDefault="00DD38B0" w:rsidP="0074427F">
      <w:pPr>
        <w:rPr>
          <w:rFonts w:ascii="Arial" w:hAnsi="Arial" w:cs="Arial"/>
          <w:sz w:val="20"/>
          <w:szCs w:val="20"/>
        </w:rPr>
      </w:pPr>
    </w:p>
    <w:p w14:paraId="2D5DBF7C" w14:textId="6E221743" w:rsidR="00DD38B0" w:rsidRPr="007E1928" w:rsidRDefault="00815A57" w:rsidP="0006469F">
      <w:pPr>
        <w:ind w:left="540"/>
        <w:rPr>
          <w:rFonts w:ascii="Arial" w:hAnsi="Arial" w:cs="Arial"/>
          <w:sz w:val="20"/>
          <w:szCs w:val="20"/>
        </w:rPr>
      </w:pPr>
      <w:r>
        <w:rPr>
          <w:rFonts w:ascii="Arial" w:hAnsi="Arial" w:cs="Arial"/>
          <w:sz w:val="20"/>
          <w:szCs w:val="20"/>
        </w:rPr>
        <w:t>*</w:t>
      </w:r>
      <w:r w:rsidR="00650817">
        <w:rPr>
          <w:rFonts w:ascii="Arial" w:hAnsi="Arial" w:cs="Arial"/>
          <w:sz w:val="20"/>
          <w:szCs w:val="20"/>
        </w:rPr>
        <w:t>The STD ERRN</w:t>
      </w:r>
      <w:r w:rsidR="00525989">
        <w:rPr>
          <w:rFonts w:ascii="Arial" w:hAnsi="Arial" w:cs="Arial"/>
          <w:sz w:val="20"/>
          <w:szCs w:val="20"/>
        </w:rPr>
        <w:t xml:space="preserve"> </w:t>
      </w:r>
      <w:r w:rsidR="00DD38B0">
        <w:rPr>
          <w:rFonts w:ascii="Arial" w:hAnsi="Arial" w:cs="Arial"/>
          <w:sz w:val="20"/>
          <w:szCs w:val="20"/>
        </w:rPr>
        <w:t xml:space="preserve">cannot diagnosis </w:t>
      </w:r>
      <w:r w:rsidR="001D5F34">
        <w:rPr>
          <w:rFonts w:ascii="Arial" w:hAnsi="Arial" w:cs="Arial"/>
          <w:sz w:val="20"/>
          <w:szCs w:val="20"/>
        </w:rPr>
        <w:t>ano</w:t>
      </w:r>
      <w:r w:rsidR="00DD38B0">
        <w:rPr>
          <w:rFonts w:ascii="Arial" w:hAnsi="Arial" w:cs="Arial"/>
          <w:sz w:val="20"/>
          <w:szCs w:val="20"/>
        </w:rPr>
        <w:t xml:space="preserve">genital warts. Any clinical presentation </w:t>
      </w:r>
      <w:r w:rsidR="00EA3295">
        <w:rPr>
          <w:rFonts w:ascii="Arial" w:hAnsi="Arial" w:cs="Arial"/>
          <w:sz w:val="20"/>
          <w:szCs w:val="20"/>
        </w:rPr>
        <w:t xml:space="preserve">of any </w:t>
      </w:r>
      <w:r w:rsidR="001D5F34">
        <w:rPr>
          <w:rFonts w:ascii="Arial" w:hAnsi="Arial" w:cs="Arial"/>
          <w:sz w:val="20"/>
          <w:szCs w:val="20"/>
        </w:rPr>
        <w:t>ano</w:t>
      </w:r>
      <w:r w:rsidR="00DD38B0">
        <w:rPr>
          <w:rFonts w:ascii="Arial" w:hAnsi="Arial" w:cs="Arial"/>
          <w:sz w:val="20"/>
          <w:szCs w:val="20"/>
        </w:rPr>
        <w:t xml:space="preserve">genital lesion requires a consult with MD or </w:t>
      </w:r>
      <w:r w:rsidR="002E7C09">
        <w:rPr>
          <w:rFonts w:ascii="Arial" w:hAnsi="Arial" w:cs="Arial"/>
          <w:sz w:val="20"/>
          <w:szCs w:val="20"/>
        </w:rPr>
        <w:t xml:space="preserve">advanced practice </w:t>
      </w:r>
      <w:r w:rsidR="00DD38B0">
        <w:rPr>
          <w:rFonts w:ascii="Arial" w:hAnsi="Arial" w:cs="Arial"/>
          <w:sz w:val="20"/>
          <w:szCs w:val="20"/>
        </w:rPr>
        <w:t>provider during the same clinical visit.</w:t>
      </w:r>
    </w:p>
    <w:p w14:paraId="0087B904" w14:textId="77777777" w:rsidR="002444CC" w:rsidRDefault="002444CC" w:rsidP="0074427F">
      <w:pPr>
        <w:rPr>
          <w:rFonts w:ascii="Arial" w:hAnsi="Arial" w:cs="Arial"/>
          <w:b/>
          <w:sz w:val="20"/>
          <w:szCs w:val="20"/>
          <w:u w:val="single"/>
        </w:rPr>
      </w:pPr>
    </w:p>
    <w:p w14:paraId="71D16E12" w14:textId="5110CA1F" w:rsidR="0074427F" w:rsidRDefault="0074427F" w:rsidP="0006469F">
      <w:pPr>
        <w:rPr>
          <w:rFonts w:ascii="Arial" w:hAnsi="Arial" w:cs="Arial"/>
          <w:b/>
          <w:sz w:val="20"/>
          <w:szCs w:val="20"/>
        </w:rPr>
      </w:pPr>
      <w:r w:rsidRPr="003E74A3">
        <w:rPr>
          <w:rFonts w:ascii="Arial" w:hAnsi="Arial" w:cs="Arial"/>
          <w:b/>
          <w:sz w:val="20"/>
          <w:szCs w:val="20"/>
        </w:rPr>
        <w:t xml:space="preserve">Plan of Care </w:t>
      </w:r>
    </w:p>
    <w:p w14:paraId="497CC0CA" w14:textId="77777777" w:rsidR="00815A57" w:rsidRPr="00CD1D10" w:rsidRDefault="00815A57" w:rsidP="00815A57">
      <w:pPr>
        <w:jc w:val="both"/>
        <w:rPr>
          <w:rFonts w:ascii="Arial" w:hAnsi="Arial" w:cs="Arial"/>
          <w:b/>
          <w:color w:val="000000"/>
          <w:sz w:val="20"/>
          <w:szCs w:val="20"/>
          <w:u w:val="single"/>
        </w:rPr>
      </w:pPr>
      <w:r w:rsidRPr="00CD1D10">
        <w:rPr>
          <w:rFonts w:ascii="Arial" w:hAnsi="Arial" w:cs="Arial"/>
          <w:b/>
          <w:color w:val="000000"/>
          <w:sz w:val="20"/>
          <w:szCs w:val="20"/>
          <w:u w:val="single"/>
        </w:rPr>
        <w:t>Precautions and Contraindications:</w:t>
      </w:r>
    </w:p>
    <w:p w14:paraId="51FCF301" w14:textId="77777777" w:rsidR="00815A57" w:rsidRDefault="00815A57" w:rsidP="00815A57">
      <w:pPr>
        <w:jc w:val="both"/>
        <w:rPr>
          <w:rFonts w:ascii="Arial" w:hAnsi="Arial" w:cs="Arial"/>
          <w:bCs/>
          <w:sz w:val="20"/>
          <w:szCs w:val="20"/>
        </w:rPr>
      </w:pPr>
      <w:r>
        <w:rPr>
          <w:rFonts w:ascii="Arial" w:hAnsi="Arial" w:cs="Arial"/>
          <w:bCs/>
          <w:sz w:val="20"/>
          <w:szCs w:val="20"/>
        </w:rPr>
        <w:t>Before implementing this Standing Order:</w:t>
      </w:r>
    </w:p>
    <w:p w14:paraId="70033D3C" w14:textId="77777777" w:rsidR="00815A57" w:rsidRDefault="00815A57" w:rsidP="00815A57">
      <w:pPr>
        <w:pStyle w:val="ListParagraph"/>
        <w:numPr>
          <w:ilvl w:val="0"/>
          <w:numId w:val="38"/>
        </w:numPr>
        <w:jc w:val="both"/>
        <w:rPr>
          <w:rFonts w:ascii="Arial" w:hAnsi="Arial" w:cs="Arial"/>
          <w:bCs/>
          <w:sz w:val="20"/>
          <w:szCs w:val="20"/>
        </w:rPr>
      </w:pPr>
      <w:r>
        <w:rPr>
          <w:rFonts w:ascii="Arial" w:hAnsi="Arial" w:cs="Arial"/>
          <w:bCs/>
          <w:sz w:val="20"/>
          <w:szCs w:val="20"/>
        </w:rPr>
        <w:t xml:space="preserve">Review “Criteria for Notifying the Medical Provider” under Nursing Actions Part E.  If client meets any of those criteria, immediately consult with an agency medical provider for orders on how to proceed. </w:t>
      </w:r>
    </w:p>
    <w:p w14:paraId="475118C3" w14:textId="77777777" w:rsidR="00815A57" w:rsidRDefault="00815A57" w:rsidP="00815A57">
      <w:pPr>
        <w:pStyle w:val="ListParagraph"/>
        <w:numPr>
          <w:ilvl w:val="0"/>
          <w:numId w:val="38"/>
        </w:numPr>
        <w:jc w:val="both"/>
        <w:rPr>
          <w:rFonts w:ascii="Arial" w:hAnsi="Arial" w:cs="Arial"/>
          <w:bCs/>
          <w:sz w:val="20"/>
          <w:szCs w:val="20"/>
        </w:rPr>
      </w:pPr>
      <w:bookmarkStart w:id="0" w:name="_Hlk83647038"/>
      <w:r>
        <w:rPr>
          <w:rFonts w:ascii="Arial" w:hAnsi="Arial" w:cs="Arial"/>
          <w:sz w:val="20"/>
          <w:szCs w:val="20"/>
        </w:rPr>
        <w:t>If client reports a drug allergy for any medication provided in the standing order, inquire about, and document the type of reaction(s) the client has experienced, then consult with an agency medical provider for orders on how to proceed.</w:t>
      </w:r>
    </w:p>
    <w:p w14:paraId="0D2FD552" w14:textId="77777777" w:rsidR="00815A57" w:rsidRDefault="00815A57" w:rsidP="00815A57">
      <w:pPr>
        <w:pStyle w:val="ListParagraph"/>
        <w:numPr>
          <w:ilvl w:val="0"/>
          <w:numId w:val="38"/>
        </w:numPr>
        <w:jc w:val="both"/>
        <w:rPr>
          <w:rFonts w:ascii="Arial" w:hAnsi="Arial" w:cs="Arial"/>
          <w:bCs/>
          <w:sz w:val="20"/>
          <w:szCs w:val="20"/>
        </w:rPr>
      </w:pPr>
      <w:bookmarkStart w:id="1" w:name="_Hlk83634113"/>
      <w:r>
        <w:rPr>
          <w:rFonts w:ascii="Arial" w:hAnsi="Arial" w:cs="Arial"/>
          <w:sz w:val="20"/>
          <w:szCs w:val="20"/>
        </w:rPr>
        <w:t>Read and be familiar with manufacturer’s leaflet for medications applicable to this standing order. Consult with physician when manufacturer’s recommendations are incongruent with this standing order application.</w:t>
      </w:r>
      <w:bookmarkEnd w:id="0"/>
      <w:bookmarkEnd w:id="1"/>
    </w:p>
    <w:p w14:paraId="0C26D9C3" w14:textId="77777777" w:rsidR="00815A57" w:rsidRPr="003E74A3" w:rsidRDefault="00815A57" w:rsidP="0006469F">
      <w:pPr>
        <w:rPr>
          <w:rFonts w:ascii="Arial" w:hAnsi="Arial" w:cs="Arial"/>
          <w:b/>
          <w:sz w:val="20"/>
          <w:szCs w:val="20"/>
        </w:rPr>
      </w:pPr>
    </w:p>
    <w:p w14:paraId="0A789B69" w14:textId="77777777" w:rsidR="0074427F" w:rsidRDefault="0074427F">
      <w:pPr>
        <w:ind w:firstLine="360"/>
        <w:rPr>
          <w:rFonts w:ascii="Arial" w:hAnsi="Arial" w:cs="Arial"/>
          <w:sz w:val="20"/>
          <w:szCs w:val="20"/>
          <w:u w:val="single"/>
        </w:rPr>
      </w:pPr>
      <w:r w:rsidRPr="003E74A3">
        <w:rPr>
          <w:rFonts w:ascii="Arial" w:hAnsi="Arial" w:cs="Arial"/>
          <w:sz w:val="20"/>
          <w:szCs w:val="20"/>
          <w:u w:val="single"/>
        </w:rPr>
        <w:t>Implementation</w:t>
      </w:r>
    </w:p>
    <w:p w14:paraId="4FEEB554" w14:textId="64770CC6" w:rsidR="002D45DA" w:rsidRDefault="002D45DA" w:rsidP="00650817">
      <w:pPr>
        <w:ind w:left="360"/>
        <w:rPr>
          <w:rFonts w:ascii="Arial" w:hAnsi="Arial" w:cs="Arial"/>
          <w:sz w:val="20"/>
          <w:szCs w:val="20"/>
          <w:u w:val="single"/>
        </w:rPr>
      </w:pPr>
      <w:r w:rsidRPr="007E1928">
        <w:rPr>
          <w:rFonts w:ascii="Arial" w:hAnsi="Arial" w:cs="Arial"/>
          <w:sz w:val="20"/>
          <w:szCs w:val="20"/>
        </w:rPr>
        <w:t xml:space="preserve">All registered nurses employed or contracted by </w:t>
      </w:r>
      <w:r w:rsidR="0024666B">
        <w:rPr>
          <w:rFonts w:ascii="Arial" w:hAnsi="Arial" w:cs="Arial"/>
          <w:sz w:val="20"/>
          <w:szCs w:val="20"/>
        </w:rPr>
        <w:t xml:space="preserve">the </w:t>
      </w:r>
      <w:r w:rsidRPr="0006469F">
        <w:rPr>
          <w:rFonts w:ascii="Arial" w:hAnsi="Arial" w:cs="Arial"/>
          <w:sz w:val="20"/>
          <w:szCs w:val="20"/>
        </w:rPr>
        <w:t>local health department</w:t>
      </w:r>
      <w:r w:rsidRPr="0068217D">
        <w:rPr>
          <w:rFonts w:ascii="Arial" w:hAnsi="Arial" w:cs="Arial"/>
          <w:sz w:val="20"/>
          <w:szCs w:val="20"/>
        </w:rPr>
        <w:t xml:space="preserve"> </w:t>
      </w:r>
      <w:r w:rsidRPr="007E1928">
        <w:rPr>
          <w:rFonts w:ascii="Arial" w:hAnsi="Arial" w:cs="Arial"/>
          <w:sz w:val="20"/>
          <w:szCs w:val="20"/>
        </w:rPr>
        <w:t xml:space="preserve">may administer treatment for </w:t>
      </w:r>
      <w:r w:rsidR="008739D4">
        <w:rPr>
          <w:rFonts w:ascii="Arial" w:hAnsi="Arial" w:cs="Arial"/>
          <w:sz w:val="20"/>
          <w:szCs w:val="20"/>
        </w:rPr>
        <w:t xml:space="preserve">external </w:t>
      </w:r>
      <w:r w:rsidR="001D5F34">
        <w:rPr>
          <w:rFonts w:ascii="Arial" w:hAnsi="Arial" w:cs="Arial"/>
          <w:sz w:val="20"/>
          <w:szCs w:val="20"/>
        </w:rPr>
        <w:t>anog</w:t>
      </w:r>
      <w:r w:rsidRPr="007E1928">
        <w:rPr>
          <w:rFonts w:ascii="Arial" w:hAnsi="Arial" w:cs="Arial"/>
          <w:sz w:val="20"/>
          <w:szCs w:val="20"/>
        </w:rPr>
        <w:t xml:space="preserve">enital </w:t>
      </w:r>
      <w:r w:rsidR="001D5F34">
        <w:rPr>
          <w:rFonts w:ascii="Arial" w:hAnsi="Arial" w:cs="Arial"/>
          <w:sz w:val="20"/>
          <w:szCs w:val="20"/>
        </w:rPr>
        <w:t>w</w:t>
      </w:r>
      <w:r w:rsidRPr="007E1928">
        <w:rPr>
          <w:rFonts w:ascii="Arial" w:hAnsi="Arial" w:cs="Arial"/>
          <w:sz w:val="20"/>
          <w:szCs w:val="20"/>
        </w:rPr>
        <w:t xml:space="preserve">arts </w:t>
      </w:r>
      <w:r>
        <w:rPr>
          <w:rFonts w:ascii="Arial" w:hAnsi="Arial" w:cs="Arial"/>
          <w:sz w:val="20"/>
          <w:szCs w:val="20"/>
        </w:rPr>
        <w:t xml:space="preserve">after </w:t>
      </w:r>
      <w:r w:rsidR="00CD7B0A">
        <w:rPr>
          <w:rFonts w:ascii="Arial" w:hAnsi="Arial" w:cs="Arial"/>
          <w:sz w:val="20"/>
          <w:szCs w:val="20"/>
        </w:rPr>
        <w:t xml:space="preserve">completing </w:t>
      </w:r>
      <w:r>
        <w:rPr>
          <w:rFonts w:ascii="Arial" w:hAnsi="Arial" w:cs="Arial"/>
          <w:sz w:val="20"/>
          <w:szCs w:val="20"/>
        </w:rPr>
        <w:t>training with a preceptor (</w:t>
      </w:r>
      <w:r w:rsidR="00935D8D">
        <w:rPr>
          <w:rFonts w:ascii="Arial" w:hAnsi="Arial" w:cs="Arial"/>
          <w:sz w:val="20"/>
          <w:szCs w:val="20"/>
        </w:rPr>
        <w:t>medical provider</w:t>
      </w:r>
      <w:r>
        <w:rPr>
          <w:rFonts w:ascii="Arial" w:hAnsi="Arial" w:cs="Arial"/>
          <w:sz w:val="20"/>
          <w:szCs w:val="20"/>
        </w:rPr>
        <w:t xml:space="preserve"> or physician) and </w:t>
      </w:r>
      <w:r w:rsidR="00CD7DD2">
        <w:rPr>
          <w:rFonts w:ascii="Arial" w:hAnsi="Arial" w:cs="Arial"/>
          <w:sz w:val="20"/>
          <w:szCs w:val="20"/>
        </w:rPr>
        <w:t>demonstrating</w:t>
      </w:r>
      <w:r>
        <w:rPr>
          <w:rFonts w:ascii="Arial" w:hAnsi="Arial" w:cs="Arial"/>
          <w:sz w:val="20"/>
          <w:szCs w:val="20"/>
        </w:rPr>
        <w:t xml:space="preserve"> competency to administer treatment</w:t>
      </w:r>
      <w:r w:rsidR="00CD7DD2">
        <w:rPr>
          <w:rFonts w:ascii="Arial" w:hAnsi="Arial" w:cs="Arial"/>
          <w:sz w:val="20"/>
          <w:szCs w:val="20"/>
        </w:rPr>
        <w:t xml:space="preserve">. </w:t>
      </w:r>
      <w:r>
        <w:rPr>
          <w:rFonts w:ascii="Arial" w:hAnsi="Arial" w:cs="Arial"/>
          <w:sz w:val="20"/>
          <w:szCs w:val="20"/>
        </w:rPr>
        <w:t xml:space="preserve"> </w:t>
      </w:r>
      <w:r w:rsidR="00CD7DD2">
        <w:rPr>
          <w:rFonts w:ascii="Arial" w:hAnsi="Arial" w:cs="Arial"/>
          <w:sz w:val="20"/>
          <w:szCs w:val="20"/>
        </w:rPr>
        <w:t xml:space="preserve">Training and skill demonstration should be </w:t>
      </w:r>
      <w:r>
        <w:rPr>
          <w:rFonts w:ascii="Arial" w:hAnsi="Arial" w:cs="Arial"/>
          <w:sz w:val="20"/>
          <w:szCs w:val="20"/>
        </w:rPr>
        <w:t xml:space="preserve">documented according to local health department policy and </w:t>
      </w:r>
      <w:r w:rsidRPr="00DD38B0">
        <w:rPr>
          <w:rFonts w:ascii="Arial" w:hAnsi="Arial" w:cs="Arial"/>
          <w:sz w:val="20"/>
          <w:szCs w:val="20"/>
        </w:rPr>
        <w:t>procedure.</w:t>
      </w:r>
      <w:r w:rsidRPr="009F1750">
        <w:rPr>
          <w:rFonts w:ascii="Arial" w:hAnsi="Arial" w:cs="Arial"/>
          <w:sz w:val="20"/>
          <w:szCs w:val="20"/>
          <w:u w:val="single"/>
        </w:rPr>
        <w:t xml:space="preserve">  </w:t>
      </w:r>
    </w:p>
    <w:p w14:paraId="13AF3B79" w14:textId="77777777" w:rsidR="00650817" w:rsidRDefault="00650817" w:rsidP="00650817">
      <w:pPr>
        <w:ind w:left="360"/>
        <w:rPr>
          <w:rFonts w:ascii="Arial" w:hAnsi="Arial" w:cs="Arial"/>
          <w:sz w:val="20"/>
          <w:szCs w:val="20"/>
          <w:u w:val="single"/>
        </w:rPr>
      </w:pPr>
    </w:p>
    <w:p w14:paraId="44895046" w14:textId="77777777" w:rsidR="00525989" w:rsidRDefault="007E4D9A" w:rsidP="00650817">
      <w:pPr>
        <w:ind w:left="360"/>
        <w:rPr>
          <w:rFonts w:ascii="Arial" w:hAnsi="Arial" w:cs="Arial"/>
          <w:b/>
          <w:sz w:val="20"/>
          <w:szCs w:val="20"/>
        </w:rPr>
      </w:pPr>
      <w:r w:rsidRPr="007E4D9A">
        <w:rPr>
          <w:rFonts w:ascii="Arial" w:hAnsi="Arial" w:cs="Arial"/>
          <w:b/>
          <w:sz w:val="20"/>
          <w:szCs w:val="20"/>
        </w:rPr>
        <w:t>PLUS</w:t>
      </w:r>
    </w:p>
    <w:p w14:paraId="62D95390" w14:textId="77777777" w:rsidR="00650817" w:rsidRPr="007E4D9A" w:rsidRDefault="00650817" w:rsidP="00650817">
      <w:pPr>
        <w:ind w:left="360"/>
        <w:rPr>
          <w:rFonts w:ascii="Arial" w:hAnsi="Arial" w:cs="Arial"/>
          <w:b/>
          <w:sz w:val="20"/>
          <w:szCs w:val="20"/>
        </w:rPr>
      </w:pPr>
    </w:p>
    <w:p w14:paraId="466795C0" w14:textId="77777777" w:rsidR="00525989" w:rsidRPr="003E74A3" w:rsidRDefault="00525989" w:rsidP="00650817">
      <w:pPr>
        <w:ind w:left="360" w:hanging="360"/>
        <w:rPr>
          <w:rFonts w:ascii="Arial" w:hAnsi="Arial" w:cs="Arial"/>
          <w:sz w:val="20"/>
          <w:szCs w:val="20"/>
        </w:rPr>
      </w:pPr>
      <w:r w:rsidRPr="003E74A3">
        <w:rPr>
          <w:rFonts w:ascii="Arial" w:hAnsi="Arial" w:cs="Arial"/>
          <w:sz w:val="20"/>
          <w:szCs w:val="20"/>
        </w:rPr>
        <w:tab/>
      </w:r>
      <w:r w:rsidR="00650817">
        <w:rPr>
          <w:rFonts w:ascii="Arial" w:hAnsi="Arial" w:cs="Arial"/>
          <w:sz w:val="20"/>
          <w:szCs w:val="20"/>
        </w:rPr>
        <w:t>Subjective or</w:t>
      </w:r>
      <w:r w:rsidR="00CD7B0A">
        <w:rPr>
          <w:rFonts w:ascii="Arial" w:hAnsi="Arial" w:cs="Arial"/>
          <w:sz w:val="20"/>
          <w:szCs w:val="20"/>
        </w:rPr>
        <w:t xml:space="preserve"> objective finding</w:t>
      </w:r>
      <w:r w:rsidR="00650817">
        <w:rPr>
          <w:rFonts w:ascii="Arial" w:hAnsi="Arial" w:cs="Arial"/>
          <w:sz w:val="20"/>
          <w:szCs w:val="20"/>
        </w:rPr>
        <w:t>(</w:t>
      </w:r>
      <w:r w:rsidR="00CD7B0A">
        <w:rPr>
          <w:rFonts w:ascii="Arial" w:hAnsi="Arial" w:cs="Arial"/>
          <w:sz w:val="20"/>
          <w:szCs w:val="20"/>
        </w:rPr>
        <w:t>s</w:t>
      </w:r>
      <w:r w:rsidR="00650817">
        <w:rPr>
          <w:rFonts w:ascii="Arial" w:hAnsi="Arial" w:cs="Arial"/>
          <w:sz w:val="20"/>
          <w:szCs w:val="20"/>
        </w:rPr>
        <w:t>)</w:t>
      </w:r>
      <w:r w:rsidR="00CD7B0A">
        <w:rPr>
          <w:rFonts w:ascii="Arial" w:hAnsi="Arial" w:cs="Arial"/>
          <w:sz w:val="20"/>
          <w:szCs w:val="20"/>
        </w:rPr>
        <w:t xml:space="preserve"> listed above are recorded in the medical record</w:t>
      </w:r>
      <w:r w:rsidR="00650817">
        <w:rPr>
          <w:rFonts w:ascii="Arial" w:hAnsi="Arial" w:cs="Arial"/>
          <w:sz w:val="20"/>
          <w:szCs w:val="20"/>
        </w:rPr>
        <w:t xml:space="preserve"> by a medical provider</w:t>
      </w:r>
      <w:r w:rsidR="00CD7B0A">
        <w:rPr>
          <w:rFonts w:ascii="Arial" w:hAnsi="Arial" w:cs="Arial"/>
          <w:sz w:val="20"/>
          <w:szCs w:val="20"/>
        </w:rPr>
        <w:t>.</w:t>
      </w:r>
    </w:p>
    <w:p w14:paraId="0EE8C9CF" w14:textId="77777777" w:rsidR="002D45DA" w:rsidRPr="003E74A3" w:rsidRDefault="002D45DA" w:rsidP="0074427F">
      <w:pPr>
        <w:rPr>
          <w:rFonts w:ascii="Arial" w:hAnsi="Arial" w:cs="Arial"/>
          <w:sz w:val="20"/>
          <w:szCs w:val="20"/>
          <w:u w:val="single"/>
        </w:rPr>
      </w:pPr>
    </w:p>
    <w:p w14:paraId="1392C2A0" w14:textId="77777777" w:rsidR="002D45DA" w:rsidRPr="007E1928" w:rsidRDefault="0074427F" w:rsidP="0006469F">
      <w:pPr>
        <w:ind w:firstLine="360"/>
        <w:rPr>
          <w:rFonts w:ascii="Arial" w:hAnsi="Arial" w:cs="Arial"/>
          <w:sz w:val="20"/>
          <w:szCs w:val="20"/>
        </w:rPr>
      </w:pPr>
      <w:r w:rsidRPr="007E1928">
        <w:rPr>
          <w:rFonts w:ascii="Arial" w:hAnsi="Arial" w:cs="Arial"/>
          <w:sz w:val="20"/>
          <w:szCs w:val="20"/>
        </w:rPr>
        <w:t xml:space="preserve">Application of topical treatment: </w:t>
      </w:r>
    </w:p>
    <w:p w14:paraId="00411EFD" w14:textId="64DD50D9" w:rsidR="0074427F" w:rsidRPr="006A7C2A" w:rsidRDefault="00DB23EF" w:rsidP="006A7C2A">
      <w:pPr>
        <w:pStyle w:val="ListParagraph"/>
        <w:numPr>
          <w:ilvl w:val="0"/>
          <w:numId w:val="39"/>
        </w:numPr>
        <w:rPr>
          <w:rFonts w:ascii="Arial" w:hAnsi="Arial" w:cs="Arial"/>
          <w:sz w:val="20"/>
          <w:szCs w:val="20"/>
        </w:rPr>
      </w:pPr>
      <w:r w:rsidRPr="006A7C2A">
        <w:rPr>
          <w:rFonts w:ascii="Arial" w:hAnsi="Arial" w:cs="Arial"/>
          <w:sz w:val="20"/>
          <w:szCs w:val="20"/>
        </w:rPr>
        <w:t>T</w:t>
      </w:r>
      <w:r w:rsidR="00733A35" w:rsidRPr="006A7C2A">
        <w:rPr>
          <w:rFonts w:ascii="Arial" w:hAnsi="Arial" w:cs="Arial"/>
          <w:sz w:val="20"/>
          <w:szCs w:val="20"/>
        </w:rPr>
        <w:t xml:space="preserve">richloroacetic acid (TCA) 80-90% to </w:t>
      </w:r>
      <w:r w:rsidR="00C21C1F">
        <w:rPr>
          <w:rFonts w:ascii="Arial" w:hAnsi="Arial" w:cs="Arial"/>
          <w:sz w:val="20"/>
          <w:szCs w:val="20"/>
        </w:rPr>
        <w:t xml:space="preserve">external anogenital </w:t>
      </w:r>
      <w:r w:rsidR="00733A35" w:rsidRPr="006A7C2A">
        <w:rPr>
          <w:rFonts w:ascii="Arial" w:hAnsi="Arial" w:cs="Arial"/>
          <w:sz w:val="20"/>
          <w:szCs w:val="20"/>
        </w:rPr>
        <w:t>warts and allow to dry. Repeat weekly up to six times</w:t>
      </w:r>
      <w:r w:rsidR="00CD7B0A" w:rsidRPr="006A7C2A">
        <w:rPr>
          <w:rFonts w:ascii="Arial" w:hAnsi="Arial" w:cs="Arial"/>
          <w:sz w:val="20"/>
          <w:szCs w:val="20"/>
        </w:rPr>
        <w:t xml:space="preserve"> or</w:t>
      </w:r>
      <w:r w:rsidR="00733A35" w:rsidRPr="006A7C2A">
        <w:rPr>
          <w:rFonts w:ascii="Arial" w:hAnsi="Arial" w:cs="Arial"/>
          <w:sz w:val="20"/>
          <w:szCs w:val="20"/>
        </w:rPr>
        <w:t xml:space="preserve"> until warts resolve.</w:t>
      </w:r>
    </w:p>
    <w:p w14:paraId="5D4E7F7D" w14:textId="77777777" w:rsidR="00354425" w:rsidRDefault="00935D8D" w:rsidP="003E74A3">
      <w:pPr>
        <w:numPr>
          <w:ilvl w:val="1"/>
          <w:numId w:val="32"/>
        </w:numPr>
        <w:rPr>
          <w:rFonts w:ascii="Arial" w:hAnsi="Arial" w:cs="Arial"/>
          <w:sz w:val="20"/>
          <w:szCs w:val="20"/>
        </w:rPr>
      </w:pPr>
      <w:r>
        <w:rPr>
          <w:rFonts w:ascii="Arial" w:hAnsi="Arial" w:cs="Arial"/>
          <w:sz w:val="20"/>
          <w:szCs w:val="20"/>
        </w:rPr>
        <w:t>i</w:t>
      </w:r>
      <w:r w:rsidR="00354425">
        <w:rPr>
          <w:rFonts w:ascii="Arial" w:hAnsi="Arial" w:cs="Arial"/>
          <w:sz w:val="20"/>
          <w:szCs w:val="20"/>
        </w:rPr>
        <w:t>f client experiences intense burning use talc powder or baking soda to neutralize the acid</w:t>
      </w:r>
    </w:p>
    <w:p w14:paraId="277DC55D" w14:textId="7487C3C8" w:rsidR="00354425" w:rsidRDefault="00935D8D" w:rsidP="003E74A3">
      <w:pPr>
        <w:numPr>
          <w:ilvl w:val="1"/>
          <w:numId w:val="32"/>
        </w:numPr>
        <w:tabs>
          <w:tab w:val="left" w:pos="720"/>
        </w:tabs>
        <w:rPr>
          <w:rFonts w:ascii="Arial" w:hAnsi="Arial" w:cs="Arial"/>
          <w:sz w:val="20"/>
          <w:szCs w:val="20"/>
        </w:rPr>
      </w:pPr>
      <w:r>
        <w:rPr>
          <w:rFonts w:ascii="Arial" w:hAnsi="Arial" w:cs="Arial"/>
          <w:sz w:val="20"/>
          <w:szCs w:val="20"/>
        </w:rPr>
        <w:t>i</w:t>
      </w:r>
      <w:r w:rsidR="00354425">
        <w:rPr>
          <w:rFonts w:ascii="Arial" w:hAnsi="Arial" w:cs="Arial"/>
          <w:sz w:val="20"/>
          <w:szCs w:val="20"/>
        </w:rPr>
        <w:t>f excessive acid flows on normal tissue, apply baking soda or soap and water to neutralize the acid and avoid trauma to normal skin</w:t>
      </w:r>
    </w:p>
    <w:p w14:paraId="1F0958AE" w14:textId="77777777" w:rsidR="006F0669" w:rsidRDefault="006F0669" w:rsidP="0024666B">
      <w:pPr>
        <w:numPr>
          <w:ilvl w:val="0"/>
          <w:numId w:val="32"/>
        </w:numPr>
        <w:ind w:left="1080"/>
        <w:rPr>
          <w:rFonts w:ascii="Arial" w:hAnsi="Arial" w:cs="Arial"/>
          <w:sz w:val="20"/>
          <w:szCs w:val="20"/>
        </w:rPr>
      </w:pPr>
      <w:r>
        <w:rPr>
          <w:rFonts w:ascii="Arial" w:hAnsi="Arial" w:cs="Arial"/>
          <w:sz w:val="20"/>
          <w:szCs w:val="20"/>
        </w:rPr>
        <w:lastRenderedPageBreak/>
        <w:t xml:space="preserve">Do not apply to urethral meatus or cervical warts. Consult with a provider before applying to vaginal or anal warts. </w:t>
      </w:r>
    </w:p>
    <w:p w14:paraId="449BC129" w14:textId="77777777" w:rsidR="00C5501E" w:rsidRDefault="00C5501E" w:rsidP="0024666B">
      <w:pPr>
        <w:numPr>
          <w:ilvl w:val="0"/>
          <w:numId w:val="32"/>
        </w:numPr>
        <w:ind w:left="1080"/>
        <w:rPr>
          <w:rFonts w:ascii="Arial" w:hAnsi="Arial" w:cs="Arial"/>
          <w:sz w:val="20"/>
          <w:szCs w:val="20"/>
        </w:rPr>
      </w:pPr>
      <w:r>
        <w:rPr>
          <w:rFonts w:ascii="Arial" w:hAnsi="Arial" w:cs="Arial"/>
          <w:sz w:val="20"/>
          <w:szCs w:val="20"/>
        </w:rPr>
        <w:t xml:space="preserve">If the client cannot tolerate TCA, or prefers a prescription for patient-applied therapy, consult with a provider for other therapies. </w:t>
      </w:r>
    </w:p>
    <w:p w14:paraId="264E1358" w14:textId="77777777" w:rsidR="00354425" w:rsidRDefault="00354425" w:rsidP="00DB23EF">
      <w:pPr>
        <w:rPr>
          <w:rFonts w:ascii="Arial" w:hAnsi="Arial" w:cs="Arial"/>
          <w:sz w:val="20"/>
          <w:szCs w:val="20"/>
        </w:rPr>
      </w:pPr>
    </w:p>
    <w:p w14:paraId="1C48DB75" w14:textId="29C4225E" w:rsidR="00CD7B0A" w:rsidRDefault="007E4D9A" w:rsidP="007E4D9A">
      <w:pPr>
        <w:ind w:left="360"/>
        <w:rPr>
          <w:rFonts w:ascii="Arial" w:hAnsi="Arial" w:cs="Arial"/>
          <w:i/>
          <w:sz w:val="20"/>
          <w:szCs w:val="20"/>
        </w:rPr>
      </w:pPr>
      <w:r w:rsidRPr="007E4D9A">
        <w:rPr>
          <w:rFonts w:ascii="Arial" w:hAnsi="Arial" w:cs="Arial"/>
          <w:b/>
          <w:sz w:val="20"/>
          <w:szCs w:val="20"/>
        </w:rPr>
        <w:t>Local Decision:</w:t>
      </w:r>
      <w:r>
        <w:rPr>
          <w:rFonts w:ascii="Arial" w:hAnsi="Arial" w:cs="Arial"/>
          <w:sz w:val="20"/>
          <w:szCs w:val="20"/>
        </w:rPr>
        <w:t xml:space="preserve"> </w:t>
      </w:r>
      <w:r w:rsidR="00CD7B0A" w:rsidRPr="003E74A3">
        <w:rPr>
          <w:rFonts w:ascii="Arial" w:hAnsi="Arial" w:cs="Arial"/>
          <w:i/>
          <w:sz w:val="20"/>
          <w:szCs w:val="20"/>
        </w:rPr>
        <w:t>the local medical director</w:t>
      </w:r>
      <w:r w:rsidR="00354425">
        <w:rPr>
          <w:rFonts w:ascii="Arial" w:hAnsi="Arial" w:cs="Arial"/>
          <w:i/>
          <w:sz w:val="20"/>
          <w:szCs w:val="20"/>
        </w:rPr>
        <w:t xml:space="preserve"> may prefer </w:t>
      </w:r>
      <w:r w:rsidR="000252DC">
        <w:rPr>
          <w:rFonts w:ascii="Arial" w:hAnsi="Arial" w:cs="Arial"/>
          <w:i/>
          <w:sz w:val="20"/>
          <w:szCs w:val="20"/>
        </w:rPr>
        <w:t>an</w:t>
      </w:r>
      <w:r w:rsidR="00354425">
        <w:rPr>
          <w:rFonts w:ascii="Arial" w:hAnsi="Arial" w:cs="Arial"/>
          <w:i/>
          <w:sz w:val="20"/>
          <w:szCs w:val="20"/>
        </w:rPr>
        <w:t>other modality of treatment</w:t>
      </w:r>
      <w:r>
        <w:rPr>
          <w:rFonts w:ascii="Arial" w:hAnsi="Arial" w:cs="Arial"/>
          <w:i/>
          <w:sz w:val="20"/>
          <w:szCs w:val="20"/>
        </w:rPr>
        <w:t>. Standing orders should reflect local practice.</w:t>
      </w:r>
    </w:p>
    <w:p w14:paraId="3217CBBB" w14:textId="77777777" w:rsidR="00CD7B0A" w:rsidRDefault="00CD7B0A" w:rsidP="00DB23EF">
      <w:pPr>
        <w:rPr>
          <w:rFonts w:ascii="Arial" w:hAnsi="Arial" w:cs="Arial"/>
          <w:i/>
          <w:sz w:val="20"/>
          <w:szCs w:val="20"/>
        </w:rPr>
      </w:pPr>
    </w:p>
    <w:p w14:paraId="75028AA7" w14:textId="77777777" w:rsidR="00C21C1F" w:rsidRPr="008F144A" w:rsidRDefault="00C21C1F" w:rsidP="00C21C1F">
      <w:pPr>
        <w:ind w:left="-360" w:firstLine="720"/>
        <w:rPr>
          <w:rFonts w:ascii="Arial" w:hAnsi="Arial" w:cs="Arial"/>
          <w:sz w:val="20"/>
          <w:szCs w:val="20"/>
          <w:u w:val="single"/>
        </w:rPr>
      </w:pPr>
      <w:r w:rsidRPr="008F144A">
        <w:rPr>
          <w:rFonts w:ascii="Arial" w:hAnsi="Arial" w:cs="Arial"/>
          <w:sz w:val="20"/>
          <w:szCs w:val="20"/>
          <w:u w:val="single"/>
        </w:rPr>
        <w:t>Nursing Actions</w:t>
      </w:r>
    </w:p>
    <w:p w14:paraId="7D8E23FF" w14:textId="77777777" w:rsidR="00C21C1F" w:rsidRDefault="00C21C1F" w:rsidP="00C21C1F">
      <w:pPr>
        <w:numPr>
          <w:ilvl w:val="0"/>
          <w:numId w:val="40"/>
        </w:numPr>
        <w:rPr>
          <w:rFonts w:ascii="Arial" w:hAnsi="Arial" w:cs="Arial"/>
          <w:sz w:val="20"/>
          <w:szCs w:val="20"/>
        </w:rPr>
      </w:pPr>
      <w:r>
        <w:rPr>
          <w:rFonts w:ascii="Arial" w:hAnsi="Arial" w:cs="Arial"/>
          <w:sz w:val="20"/>
          <w:szCs w:val="20"/>
        </w:rPr>
        <w:t>Read and Review:</w:t>
      </w:r>
    </w:p>
    <w:p w14:paraId="5107ED3D" w14:textId="77777777" w:rsidR="00C21C1F" w:rsidRDefault="00C21C1F" w:rsidP="00C21C1F">
      <w:pPr>
        <w:numPr>
          <w:ilvl w:val="0"/>
          <w:numId w:val="41"/>
        </w:numPr>
        <w:ind w:left="1530"/>
        <w:rPr>
          <w:rFonts w:ascii="Arial" w:hAnsi="Arial" w:cs="Arial"/>
          <w:sz w:val="20"/>
          <w:szCs w:val="20"/>
        </w:rPr>
      </w:pPr>
      <w:r>
        <w:rPr>
          <w:rFonts w:ascii="Arial" w:hAnsi="Arial" w:cs="Arial"/>
          <w:sz w:val="20"/>
          <w:szCs w:val="20"/>
        </w:rPr>
        <w:t>manufacturer’s leaflet for medication/treatment</w:t>
      </w:r>
    </w:p>
    <w:p w14:paraId="382523E3" w14:textId="77777777" w:rsidR="00C21C1F" w:rsidRDefault="00C21C1F" w:rsidP="00C21C1F">
      <w:pPr>
        <w:ind w:left="1530"/>
        <w:rPr>
          <w:rFonts w:ascii="Arial" w:hAnsi="Arial" w:cs="Arial"/>
          <w:sz w:val="20"/>
          <w:szCs w:val="20"/>
        </w:rPr>
      </w:pPr>
    </w:p>
    <w:p w14:paraId="03DE966F" w14:textId="77777777" w:rsidR="00C21C1F" w:rsidRDefault="00C21C1F" w:rsidP="00C21C1F">
      <w:pPr>
        <w:numPr>
          <w:ilvl w:val="0"/>
          <w:numId w:val="40"/>
        </w:numPr>
        <w:rPr>
          <w:rFonts w:ascii="Arial" w:hAnsi="Arial" w:cs="Arial"/>
          <w:sz w:val="20"/>
          <w:szCs w:val="20"/>
        </w:rPr>
      </w:pPr>
      <w:r>
        <w:rPr>
          <w:rFonts w:ascii="Arial" w:hAnsi="Arial" w:cs="Arial"/>
          <w:sz w:val="20"/>
          <w:szCs w:val="20"/>
        </w:rPr>
        <w:t>Provide to client:</w:t>
      </w:r>
    </w:p>
    <w:p w14:paraId="0D3DC112" w14:textId="795C2176" w:rsidR="00C21C1F" w:rsidRPr="004039AC" w:rsidRDefault="00C21C1F" w:rsidP="00C21C1F">
      <w:pPr>
        <w:ind w:left="1530" w:hanging="360"/>
        <w:rPr>
          <w:rFonts w:ascii="Arial" w:hAnsi="Arial" w:cs="Arial"/>
          <w:sz w:val="20"/>
          <w:szCs w:val="20"/>
        </w:rPr>
      </w:pPr>
      <w:r w:rsidRPr="004039AC">
        <w:rPr>
          <w:rFonts w:ascii="Arial" w:hAnsi="Arial" w:cs="Arial"/>
          <w:sz w:val="20"/>
          <w:szCs w:val="20"/>
        </w:rPr>
        <w:t xml:space="preserve">1. information about the </w:t>
      </w:r>
      <w:r w:rsidR="0024666B">
        <w:rPr>
          <w:rFonts w:ascii="Arial" w:hAnsi="Arial" w:cs="Arial"/>
          <w:sz w:val="20"/>
          <w:szCs w:val="20"/>
        </w:rPr>
        <w:t xml:space="preserve">physical examination findings and any </w:t>
      </w:r>
      <w:r w:rsidRPr="004039AC">
        <w:rPr>
          <w:rFonts w:ascii="Arial" w:hAnsi="Arial" w:cs="Arial"/>
          <w:sz w:val="20"/>
          <w:szCs w:val="20"/>
        </w:rPr>
        <w:t>diagnosis, both verbally and in written form</w:t>
      </w:r>
    </w:p>
    <w:p w14:paraId="1524917B" w14:textId="77777777" w:rsidR="00C21C1F" w:rsidRPr="004039AC" w:rsidRDefault="00C21C1F" w:rsidP="00C21C1F">
      <w:pPr>
        <w:ind w:left="1530" w:hanging="360"/>
        <w:rPr>
          <w:rFonts w:ascii="Arial" w:hAnsi="Arial" w:cs="Arial"/>
          <w:sz w:val="20"/>
          <w:szCs w:val="20"/>
        </w:rPr>
      </w:pPr>
      <w:r w:rsidRPr="004039AC">
        <w:rPr>
          <w:rFonts w:ascii="Arial" w:hAnsi="Arial" w:cs="Arial"/>
          <w:sz w:val="20"/>
          <w:szCs w:val="20"/>
        </w:rPr>
        <w:t>2. review of ordered laboratory tests and instructions for obtaining laboratory test results</w:t>
      </w:r>
    </w:p>
    <w:p w14:paraId="36EDC92A" w14:textId="77777777" w:rsidR="00C21C1F" w:rsidRPr="004039AC" w:rsidRDefault="00C21C1F" w:rsidP="00C21C1F">
      <w:pPr>
        <w:ind w:left="1530" w:hanging="360"/>
        <w:rPr>
          <w:rFonts w:ascii="Arial" w:hAnsi="Arial" w:cs="Arial"/>
          <w:sz w:val="20"/>
          <w:szCs w:val="20"/>
        </w:rPr>
      </w:pPr>
      <w:r w:rsidRPr="004039AC">
        <w:rPr>
          <w:rFonts w:ascii="Arial" w:hAnsi="Arial" w:cs="Arial"/>
          <w:sz w:val="20"/>
          <w:szCs w:val="20"/>
        </w:rPr>
        <w:t>3. client centered STI education, both verbally and in written form</w:t>
      </w:r>
    </w:p>
    <w:p w14:paraId="5B4B33E9" w14:textId="77777777" w:rsidR="00C21C1F" w:rsidRPr="004039AC" w:rsidRDefault="00C21C1F" w:rsidP="00C21C1F">
      <w:pPr>
        <w:ind w:left="1530" w:hanging="360"/>
        <w:rPr>
          <w:rFonts w:ascii="Arial" w:hAnsi="Arial" w:cs="Arial"/>
          <w:sz w:val="20"/>
          <w:szCs w:val="20"/>
        </w:rPr>
      </w:pPr>
      <w:r w:rsidRPr="004039AC">
        <w:rPr>
          <w:rFonts w:ascii="Arial" w:hAnsi="Arial" w:cs="Arial"/>
          <w:sz w:val="20"/>
          <w:szCs w:val="20"/>
        </w:rPr>
        <w:t>4. condoms and literature about risk reduction behavior</w:t>
      </w:r>
    </w:p>
    <w:p w14:paraId="6F1361CF" w14:textId="77777777" w:rsidR="00C21C1F" w:rsidRPr="004039AC" w:rsidRDefault="00C21C1F" w:rsidP="00C21C1F">
      <w:pPr>
        <w:ind w:left="1530" w:hanging="360"/>
        <w:rPr>
          <w:rFonts w:ascii="Arial" w:hAnsi="Arial" w:cs="Arial"/>
          <w:sz w:val="20"/>
          <w:szCs w:val="20"/>
        </w:rPr>
      </w:pPr>
      <w:r w:rsidRPr="004039AC">
        <w:rPr>
          <w:rFonts w:ascii="Arial" w:hAnsi="Arial" w:cs="Arial"/>
          <w:sz w:val="20"/>
          <w:szCs w:val="20"/>
        </w:rPr>
        <w:t>5. education about the relationship between the presence of one STI and increased risk of HIV acquisition</w:t>
      </w:r>
    </w:p>
    <w:p w14:paraId="559C3F2E" w14:textId="03AA6660" w:rsidR="00C21C1F" w:rsidRDefault="00C21C1F" w:rsidP="00C21C1F">
      <w:pPr>
        <w:ind w:left="1530" w:hanging="360"/>
        <w:rPr>
          <w:rFonts w:ascii="Arial" w:hAnsi="Arial" w:cs="Arial"/>
          <w:sz w:val="20"/>
          <w:szCs w:val="20"/>
        </w:rPr>
      </w:pPr>
      <w:r w:rsidRPr="004039AC">
        <w:rPr>
          <w:rFonts w:ascii="Arial" w:hAnsi="Arial" w:cs="Arial"/>
          <w:sz w:val="20"/>
          <w:szCs w:val="20"/>
        </w:rPr>
        <w:t xml:space="preserve">6. </w:t>
      </w:r>
      <w:r>
        <w:rPr>
          <w:rFonts w:ascii="Arial" w:hAnsi="Arial" w:cs="Arial"/>
          <w:sz w:val="20"/>
          <w:szCs w:val="20"/>
        </w:rPr>
        <w:t>f</w:t>
      </w:r>
      <w:r w:rsidRPr="004039AC">
        <w:rPr>
          <w:rFonts w:ascii="Arial" w:hAnsi="Arial" w:cs="Arial"/>
          <w:sz w:val="20"/>
          <w:szCs w:val="20"/>
        </w:rPr>
        <w:t>ollow-up instructions to include scheduling future appointments, accessing patient portal for results, and referrals for additional services</w:t>
      </w:r>
    </w:p>
    <w:p w14:paraId="3B262A0C" w14:textId="77777777" w:rsidR="00C21C1F" w:rsidRDefault="00C21C1F" w:rsidP="009828F4">
      <w:pPr>
        <w:rPr>
          <w:rFonts w:ascii="Arial" w:hAnsi="Arial" w:cs="Arial"/>
          <w:sz w:val="20"/>
          <w:szCs w:val="20"/>
        </w:rPr>
      </w:pPr>
    </w:p>
    <w:p w14:paraId="3D1624C8" w14:textId="209C3E5A" w:rsidR="00C21C1F" w:rsidRDefault="00C21C1F" w:rsidP="00C21C1F">
      <w:pPr>
        <w:numPr>
          <w:ilvl w:val="0"/>
          <w:numId w:val="40"/>
        </w:numPr>
        <w:rPr>
          <w:rFonts w:ascii="Arial" w:hAnsi="Arial" w:cs="Arial"/>
          <w:sz w:val="20"/>
          <w:szCs w:val="20"/>
        </w:rPr>
      </w:pPr>
      <w:r>
        <w:rPr>
          <w:rFonts w:ascii="Arial" w:hAnsi="Arial" w:cs="Arial"/>
          <w:sz w:val="20"/>
          <w:szCs w:val="20"/>
        </w:rPr>
        <w:t>Educate client:</w:t>
      </w:r>
    </w:p>
    <w:p w14:paraId="158DE91F" w14:textId="2ADE5120" w:rsidR="00C21C1F" w:rsidRDefault="00C21C1F" w:rsidP="00C21C1F">
      <w:pPr>
        <w:numPr>
          <w:ilvl w:val="0"/>
          <w:numId w:val="42"/>
        </w:numPr>
        <w:ind w:left="1440" w:hanging="270"/>
        <w:contextualSpacing/>
        <w:rPr>
          <w:rFonts w:ascii="Arial" w:hAnsi="Arial" w:cs="Arial"/>
          <w:sz w:val="20"/>
          <w:szCs w:val="20"/>
        </w:rPr>
      </w:pPr>
      <w:r>
        <w:rPr>
          <w:rFonts w:ascii="Arial" w:hAnsi="Arial" w:cs="Arial"/>
          <w:sz w:val="20"/>
          <w:szCs w:val="20"/>
        </w:rPr>
        <w:t>abstain from sexual intercourse until treatment is complete and all lesion(s) are healed</w:t>
      </w:r>
    </w:p>
    <w:p w14:paraId="4115B36D" w14:textId="0DF3A019" w:rsidR="00973E84" w:rsidRPr="00973E84" w:rsidRDefault="00C21C1F" w:rsidP="00973E84">
      <w:pPr>
        <w:numPr>
          <w:ilvl w:val="0"/>
          <w:numId w:val="42"/>
        </w:numPr>
        <w:ind w:left="1440" w:hanging="270"/>
        <w:rPr>
          <w:rFonts w:ascii="Arial" w:hAnsi="Arial" w:cs="Arial"/>
          <w:sz w:val="20"/>
          <w:szCs w:val="20"/>
        </w:rPr>
      </w:pPr>
      <w:r w:rsidRPr="001567BA">
        <w:rPr>
          <w:rFonts w:ascii="Arial" w:hAnsi="Arial" w:cs="Arial"/>
          <w:sz w:val="20"/>
          <w:szCs w:val="20"/>
        </w:rPr>
        <w:t xml:space="preserve">notify sexual partner(s) </w:t>
      </w:r>
      <w:r>
        <w:rPr>
          <w:rFonts w:ascii="Arial" w:hAnsi="Arial" w:cs="Arial"/>
          <w:sz w:val="20"/>
          <w:szCs w:val="20"/>
        </w:rPr>
        <w:t>they may benefit from examination to assess for the presence of wart lesions</w:t>
      </w:r>
      <w:r w:rsidR="003C7C45">
        <w:rPr>
          <w:rFonts w:ascii="Arial" w:hAnsi="Arial" w:cs="Arial"/>
          <w:sz w:val="20"/>
          <w:szCs w:val="20"/>
        </w:rPr>
        <w:t xml:space="preserve"> and</w:t>
      </w:r>
      <w:r>
        <w:rPr>
          <w:rFonts w:ascii="Arial" w:hAnsi="Arial" w:cs="Arial"/>
          <w:sz w:val="20"/>
          <w:szCs w:val="20"/>
        </w:rPr>
        <w:t xml:space="preserve"> other STIs</w:t>
      </w:r>
      <w:r w:rsidR="00973E84">
        <w:rPr>
          <w:rFonts w:ascii="Arial" w:hAnsi="Arial" w:cs="Arial"/>
          <w:sz w:val="20"/>
          <w:szCs w:val="20"/>
        </w:rPr>
        <w:t xml:space="preserve">.  Anonymous notification of HPV diagnosis can be completed using NCSD website: </w:t>
      </w:r>
      <w:hyperlink r:id="rId7" w:history="1">
        <w:r w:rsidR="00973E84" w:rsidRPr="009828F4">
          <w:rPr>
            <w:rStyle w:val="Hyperlink"/>
            <w:rFonts w:ascii="Arial" w:hAnsi="Arial" w:cs="Arial"/>
            <w:sz w:val="20"/>
            <w:szCs w:val="20"/>
          </w:rPr>
          <w:t>TellYourPartner.org</w:t>
        </w:r>
      </w:hyperlink>
    </w:p>
    <w:p w14:paraId="4511F844" w14:textId="20554C25" w:rsidR="00C21C1F" w:rsidRDefault="00C21C1F" w:rsidP="00C21C1F">
      <w:pPr>
        <w:numPr>
          <w:ilvl w:val="0"/>
          <w:numId w:val="42"/>
        </w:numPr>
        <w:ind w:left="1440" w:hanging="270"/>
        <w:contextualSpacing/>
        <w:rPr>
          <w:rFonts w:ascii="Arial" w:hAnsi="Arial" w:cs="Arial"/>
          <w:sz w:val="20"/>
          <w:szCs w:val="20"/>
        </w:rPr>
      </w:pPr>
      <w:r>
        <w:rPr>
          <w:rFonts w:ascii="Arial" w:hAnsi="Arial" w:cs="Arial"/>
          <w:sz w:val="20"/>
          <w:szCs w:val="20"/>
        </w:rPr>
        <w:t>there is no treatment that will cure genital warts; some treatment may make the warts go away or get smaller, but they do not prevent recurrences or get rid of the virus that causes the warts</w:t>
      </w:r>
    </w:p>
    <w:p w14:paraId="00CCED1D" w14:textId="46E98B89" w:rsidR="00BD455E" w:rsidRDefault="00BD455E" w:rsidP="00C21C1F">
      <w:pPr>
        <w:numPr>
          <w:ilvl w:val="0"/>
          <w:numId w:val="42"/>
        </w:numPr>
        <w:ind w:left="1440" w:hanging="270"/>
        <w:contextualSpacing/>
        <w:rPr>
          <w:rFonts w:ascii="Arial" w:hAnsi="Arial" w:cs="Arial"/>
          <w:sz w:val="20"/>
          <w:szCs w:val="20"/>
        </w:rPr>
      </w:pPr>
      <w:r>
        <w:rPr>
          <w:rFonts w:ascii="Arial" w:hAnsi="Arial" w:cs="Arial"/>
          <w:sz w:val="20"/>
          <w:szCs w:val="20"/>
        </w:rPr>
        <w:t>after treatment of visible warts</w:t>
      </w:r>
      <w:r w:rsidR="003C7C45">
        <w:rPr>
          <w:rFonts w:ascii="Arial" w:hAnsi="Arial" w:cs="Arial"/>
          <w:sz w:val="20"/>
          <w:szCs w:val="20"/>
        </w:rPr>
        <w:t>,</w:t>
      </w:r>
      <w:r>
        <w:rPr>
          <w:rFonts w:ascii="Arial" w:hAnsi="Arial" w:cs="Arial"/>
          <w:sz w:val="20"/>
          <w:szCs w:val="20"/>
        </w:rPr>
        <w:t xml:space="preserve"> the potential for transmission to sex partners may </w:t>
      </w:r>
      <w:proofErr w:type="gramStart"/>
      <w:r>
        <w:rPr>
          <w:rFonts w:ascii="Arial" w:hAnsi="Arial" w:cs="Arial"/>
          <w:sz w:val="20"/>
          <w:szCs w:val="20"/>
        </w:rPr>
        <w:t>still persist</w:t>
      </w:r>
      <w:proofErr w:type="gramEnd"/>
    </w:p>
    <w:p w14:paraId="0569D09E" w14:textId="41324028" w:rsidR="00BD455E" w:rsidRDefault="00BD455E" w:rsidP="00C21C1F">
      <w:pPr>
        <w:numPr>
          <w:ilvl w:val="0"/>
          <w:numId w:val="42"/>
        </w:numPr>
        <w:ind w:left="1440" w:hanging="270"/>
        <w:contextualSpacing/>
        <w:rPr>
          <w:rFonts w:ascii="Arial" w:hAnsi="Arial" w:cs="Arial"/>
          <w:sz w:val="20"/>
          <w:szCs w:val="20"/>
        </w:rPr>
      </w:pPr>
      <w:r>
        <w:rPr>
          <w:rFonts w:ascii="Arial" w:hAnsi="Arial" w:cs="Arial"/>
          <w:sz w:val="20"/>
          <w:szCs w:val="20"/>
        </w:rPr>
        <w:t xml:space="preserve">necessity to perform good hand </w:t>
      </w:r>
      <w:proofErr w:type="gramStart"/>
      <w:r>
        <w:rPr>
          <w:rFonts w:ascii="Arial" w:hAnsi="Arial" w:cs="Arial"/>
          <w:sz w:val="20"/>
          <w:szCs w:val="20"/>
        </w:rPr>
        <w:t>washing technique at all times</w:t>
      </w:r>
      <w:proofErr w:type="gramEnd"/>
    </w:p>
    <w:p w14:paraId="0CCBC3C4" w14:textId="6818B9DF" w:rsidR="00C21C1F" w:rsidRDefault="00C21C1F" w:rsidP="00C21C1F">
      <w:pPr>
        <w:numPr>
          <w:ilvl w:val="0"/>
          <w:numId w:val="42"/>
        </w:numPr>
        <w:ind w:left="1440" w:hanging="270"/>
        <w:contextualSpacing/>
        <w:rPr>
          <w:rFonts w:ascii="Arial" w:hAnsi="Arial" w:cs="Arial"/>
          <w:sz w:val="20"/>
          <w:szCs w:val="20"/>
        </w:rPr>
      </w:pPr>
      <w:r>
        <w:rPr>
          <w:rFonts w:ascii="Arial" w:hAnsi="Arial" w:cs="Arial"/>
          <w:sz w:val="20"/>
          <w:szCs w:val="20"/>
        </w:rPr>
        <w:t>consistently and correctly use disease prevention barrier methods (e.g., condoms, dental dams)</w:t>
      </w:r>
    </w:p>
    <w:p w14:paraId="179F7F40" w14:textId="6B346A07" w:rsidR="00BD455E" w:rsidRDefault="00BD455E" w:rsidP="00C21C1F">
      <w:pPr>
        <w:numPr>
          <w:ilvl w:val="0"/>
          <w:numId w:val="42"/>
        </w:numPr>
        <w:ind w:left="1440" w:hanging="270"/>
        <w:contextualSpacing/>
        <w:rPr>
          <w:rFonts w:ascii="Arial" w:hAnsi="Arial" w:cs="Arial"/>
          <w:sz w:val="20"/>
          <w:szCs w:val="20"/>
        </w:rPr>
      </w:pPr>
      <w:r>
        <w:rPr>
          <w:rFonts w:ascii="Arial" w:hAnsi="Arial" w:cs="Arial"/>
          <w:sz w:val="20"/>
          <w:szCs w:val="20"/>
        </w:rPr>
        <w:t>about the relationship between STIs and an increased risk of HIV acquisition</w:t>
      </w:r>
    </w:p>
    <w:p w14:paraId="58744D7D" w14:textId="77777777" w:rsidR="00C21C1F" w:rsidRDefault="00C21C1F" w:rsidP="00C21C1F">
      <w:pPr>
        <w:numPr>
          <w:ilvl w:val="0"/>
          <w:numId w:val="42"/>
        </w:numPr>
        <w:ind w:left="1440" w:hanging="270"/>
        <w:contextualSpacing/>
        <w:rPr>
          <w:rFonts w:ascii="Arial" w:hAnsi="Arial" w:cs="Arial"/>
          <w:sz w:val="20"/>
          <w:szCs w:val="20"/>
        </w:rPr>
      </w:pPr>
      <w:r w:rsidRPr="008578DD">
        <w:rPr>
          <w:rFonts w:ascii="Arial" w:hAnsi="Arial" w:cs="Arial"/>
          <w:sz w:val="20"/>
          <w:szCs w:val="20"/>
        </w:rPr>
        <w:t>request repeat HIV testing in the future</w:t>
      </w:r>
      <w:r>
        <w:rPr>
          <w:rFonts w:ascii="Arial" w:hAnsi="Arial" w:cs="Arial"/>
          <w:sz w:val="20"/>
          <w:szCs w:val="20"/>
        </w:rPr>
        <w:t xml:space="preserve"> if ongoing risk factors </w:t>
      </w:r>
      <w:r w:rsidRPr="008578DD">
        <w:rPr>
          <w:rFonts w:ascii="Arial" w:hAnsi="Arial" w:cs="Arial"/>
          <w:sz w:val="20"/>
          <w:szCs w:val="20"/>
        </w:rPr>
        <w:t>(</w:t>
      </w:r>
      <w:r>
        <w:rPr>
          <w:rFonts w:ascii="Arial" w:hAnsi="Arial" w:cs="Arial"/>
          <w:sz w:val="20"/>
          <w:szCs w:val="20"/>
        </w:rPr>
        <w:t>i.e.,</w:t>
      </w:r>
      <w:r w:rsidRPr="008578DD">
        <w:rPr>
          <w:rFonts w:ascii="Arial" w:hAnsi="Arial" w:cs="Arial"/>
          <w:sz w:val="20"/>
          <w:szCs w:val="20"/>
        </w:rPr>
        <w:t xml:space="preserve"> persons with multiple partners should be tested every three</w:t>
      </w:r>
      <w:r>
        <w:rPr>
          <w:rFonts w:ascii="Arial" w:hAnsi="Arial" w:cs="Arial"/>
          <w:sz w:val="20"/>
          <w:szCs w:val="20"/>
        </w:rPr>
        <w:t xml:space="preserve"> (3</w:t>
      </w:r>
      <w:r w:rsidRPr="008578DD">
        <w:rPr>
          <w:rFonts w:ascii="Arial" w:hAnsi="Arial" w:cs="Arial"/>
          <w:sz w:val="20"/>
          <w:szCs w:val="20"/>
        </w:rPr>
        <w:t>) months</w:t>
      </w:r>
      <w:r>
        <w:rPr>
          <w:rFonts w:ascii="Arial" w:hAnsi="Arial" w:cs="Arial"/>
          <w:sz w:val="20"/>
          <w:szCs w:val="20"/>
        </w:rPr>
        <w:t>, etc.</w:t>
      </w:r>
      <w:r w:rsidRPr="008578DD">
        <w:rPr>
          <w:rFonts w:ascii="Arial" w:hAnsi="Arial" w:cs="Arial"/>
          <w:sz w:val="20"/>
          <w:szCs w:val="20"/>
        </w:rPr>
        <w:t xml:space="preserve">) </w:t>
      </w:r>
    </w:p>
    <w:p w14:paraId="4E7C355A" w14:textId="77777777" w:rsidR="00DA1C0F" w:rsidRPr="00DA1C0F" w:rsidRDefault="00DA1C0F" w:rsidP="00973E84">
      <w:pPr>
        <w:rPr>
          <w:sz w:val="20"/>
          <w:szCs w:val="20"/>
        </w:rPr>
      </w:pPr>
    </w:p>
    <w:p w14:paraId="31F2B501" w14:textId="77777777" w:rsidR="00BD455E" w:rsidRDefault="00BD455E" w:rsidP="00BD455E">
      <w:pPr>
        <w:numPr>
          <w:ilvl w:val="0"/>
          <w:numId w:val="40"/>
        </w:numPr>
        <w:spacing w:after="200"/>
        <w:contextualSpacing/>
        <w:rPr>
          <w:rFonts w:ascii="Arial" w:hAnsi="Arial" w:cs="Arial"/>
          <w:sz w:val="20"/>
          <w:szCs w:val="20"/>
        </w:rPr>
      </w:pPr>
      <w:r>
        <w:rPr>
          <w:rFonts w:ascii="Arial" w:hAnsi="Arial" w:cs="Arial"/>
          <w:sz w:val="20"/>
          <w:szCs w:val="20"/>
        </w:rPr>
        <w:t>Medication counseling:</w:t>
      </w:r>
    </w:p>
    <w:p w14:paraId="4716B1D8" w14:textId="77777777" w:rsidR="00BD455E" w:rsidRDefault="00BD455E" w:rsidP="00BD455E">
      <w:pPr>
        <w:numPr>
          <w:ilvl w:val="0"/>
          <w:numId w:val="43"/>
        </w:numPr>
        <w:ind w:left="1440" w:hanging="270"/>
        <w:rPr>
          <w:rFonts w:ascii="Arial" w:hAnsi="Arial" w:cs="Arial"/>
          <w:sz w:val="20"/>
          <w:szCs w:val="20"/>
        </w:rPr>
      </w:pPr>
      <w:r w:rsidRPr="00D23993">
        <w:rPr>
          <w:rFonts w:ascii="Arial" w:hAnsi="Arial" w:cs="Arial"/>
          <w:sz w:val="20"/>
          <w:szCs w:val="20"/>
        </w:rPr>
        <w:t>inquire about and document the type of reactions/side effects the client has experienced in the past when taking the medicatio</w:t>
      </w:r>
      <w:r>
        <w:rPr>
          <w:rFonts w:ascii="Arial" w:hAnsi="Arial" w:cs="Arial"/>
          <w:sz w:val="20"/>
          <w:szCs w:val="20"/>
        </w:rPr>
        <w:t>n</w:t>
      </w:r>
    </w:p>
    <w:p w14:paraId="4CB17413" w14:textId="376E829B" w:rsidR="00BD455E" w:rsidRDefault="00BD455E" w:rsidP="00BD455E">
      <w:pPr>
        <w:numPr>
          <w:ilvl w:val="0"/>
          <w:numId w:val="43"/>
        </w:numPr>
        <w:ind w:left="1440" w:hanging="270"/>
        <w:rPr>
          <w:rFonts w:ascii="Arial" w:hAnsi="Arial" w:cs="Arial"/>
          <w:sz w:val="20"/>
          <w:szCs w:val="20"/>
        </w:rPr>
      </w:pPr>
      <w:r>
        <w:rPr>
          <w:rFonts w:ascii="Arial" w:hAnsi="Arial" w:cs="Arial"/>
          <w:sz w:val="20"/>
          <w:szCs w:val="20"/>
        </w:rPr>
        <w:t>advise client regarding side effects as indicated in manufacturer’s leaflet or other agency approved medication reference for any treatment or medication prescribed, dispensed, or administered</w:t>
      </w:r>
    </w:p>
    <w:p w14:paraId="25954E73" w14:textId="56DE5B66" w:rsidR="003C7C45" w:rsidRDefault="003C7C45" w:rsidP="00BD455E">
      <w:pPr>
        <w:numPr>
          <w:ilvl w:val="0"/>
          <w:numId w:val="43"/>
        </w:numPr>
        <w:ind w:left="1440" w:hanging="270"/>
        <w:rPr>
          <w:rFonts w:ascii="Arial" w:hAnsi="Arial" w:cs="Arial"/>
          <w:sz w:val="20"/>
          <w:szCs w:val="20"/>
        </w:rPr>
      </w:pPr>
      <w:r>
        <w:rPr>
          <w:rFonts w:ascii="Arial" w:hAnsi="Arial" w:cs="Arial"/>
          <w:sz w:val="20"/>
          <w:szCs w:val="20"/>
        </w:rPr>
        <w:t>advise client to keep the wart treatment site clean and dry</w:t>
      </w:r>
    </w:p>
    <w:p w14:paraId="4E7BD16D" w14:textId="6DF8FA37" w:rsidR="009F7179" w:rsidRDefault="009F7179" w:rsidP="00BD455E">
      <w:pPr>
        <w:numPr>
          <w:ilvl w:val="0"/>
          <w:numId w:val="43"/>
        </w:numPr>
        <w:ind w:left="1440" w:hanging="270"/>
        <w:rPr>
          <w:rFonts w:ascii="Arial" w:hAnsi="Arial" w:cs="Arial"/>
          <w:sz w:val="20"/>
          <w:szCs w:val="20"/>
        </w:rPr>
      </w:pPr>
      <w:r>
        <w:rPr>
          <w:rFonts w:ascii="Arial" w:hAnsi="Arial" w:cs="Arial"/>
          <w:sz w:val="20"/>
          <w:szCs w:val="20"/>
        </w:rPr>
        <w:t>return to clinic if client has signs of infection (pain, redness, swelling, discharge) at treatment site</w:t>
      </w:r>
    </w:p>
    <w:p w14:paraId="6EC36E53" w14:textId="61C2BB04" w:rsidR="00BD455E" w:rsidRDefault="00BD455E" w:rsidP="00BD455E">
      <w:pPr>
        <w:numPr>
          <w:ilvl w:val="0"/>
          <w:numId w:val="43"/>
        </w:numPr>
        <w:ind w:left="1440" w:hanging="270"/>
        <w:rPr>
          <w:rFonts w:ascii="Arial" w:hAnsi="Arial" w:cs="Arial"/>
          <w:sz w:val="20"/>
          <w:szCs w:val="20"/>
        </w:rPr>
      </w:pPr>
      <w:r w:rsidRPr="00D3485F">
        <w:rPr>
          <w:rFonts w:ascii="Arial" w:hAnsi="Arial" w:cs="Arial"/>
          <w:sz w:val="20"/>
          <w:szCs w:val="20"/>
        </w:rPr>
        <w:t xml:space="preserve">seek urgent or emergency care if any of the following develops within 30 minutes after treatment: shortness of breath, tongue, throat, or facial itching or swelling, chest pain or heaviness, abdominal pain, scrotal </w:t>
      </w:r>
      <w:r w:rsidR="000252DC" w:rsidRPr="00D3485F">
        <w:rPr>
          <w:rFonts w:ascii="Arial" w:hAnsi="Arial" w:cs="Arial"/>
          <w:sz w:val="20"/>
          <w:szCs w:val="20"/>
        </w:rPr>
        <w:t>pain,</w:t>
      </w:r>
      <w:r w:rsidRPr="00D3485F">
        <w:rPr>
          <w:rFonts w:ascii="Arial" w:hAnsi="Arial" w:cs="Arial"/>
          <w:sz w:val="20"/>
          <w:szCs w:val="20"/>
        </w:rPr>
        <w:t xml:space="preserve"> or oral temperature ≥ 101</w:t>
      </w:r>
      <w:r w:rsidRPr="000D45B5">
        <w:rPr>
          <w:rFonts w:ascii="Arial" w:hAnsi="Arial" w:cs="Arial"/>
          <w:sz w:val="20"/>
          <w:szCs w:val="20"/>
          <w:vertAlign w:val="superscript"/>
        </w:rPr>
        <w:t>o</w:t>
      </w:r>
      <w:r w:rsidRPr="00D3485F">
        <w:rPr>
          <w:rFonts w:ascii="Arial" w:hAnsi="Arial" w:cs="Arial"/>
          <w:sz w:val="20"/>
          <w:szCs w:val="20"/>
        </w:rPr>
        <w:t xml:space="preserve"> F</w:t>
      </w:r>
    </w:p>
    <w:p w14:paraId="5A9DF224" w14:textId="785F4443" w:rsidR="009828F4" w:rsidRDefault="009828F4" w:rsidP="009828F4">
      <w:pPr>
        <w:rPr>
          <w:rFonts w:ascii="Arial" w:hAnsi="Arial" w:cs="Arial"/>
          <w:sz w:val="20"/>
          <w:szCs w:val="20"/>
        </w:rPr>
      </w:pPr>
    </w:p>
    <w:p w14:paraId="79CAC1D6" w14:textId="727B268D" w:rsidR="009828F4" w:rsidRDefault="009828F4" w:rsidP="009828F4">
      <w:pPr>
        <w:rPr>
          <w:rFonts w:ascii="Arial" w:hAnsi="Arial" w:cs="Arial"/>
          <w:sz w:val="20"/>
          <w:szCs w:val="20"/>
        </w:rPr>
      </w:pPr>
    </w:p>
    <w:p w14:paraId="7982DA24" w14:textId="77777777" w:rsidR="009828F4" w:rsidRDefault="009828F4" w:rsidP="009828F4">
      <w:pPr>
        <w:rPr>
          <w:rFonts w:ascii="Arial" w:hAnsi="Arial" w:cs="Arial"/>
          <w:sz w:val="20"/>
          <w:szCs w:val="20"/>
        </w:rPr>
      </w:pPr>
    </w:p>
    <w:p w14:paraId="292A2B4C" w14:textId="77777777" w:rsidR="00CD7B0A" w:rsidRPr="00780A2B" w:rsidRDefault="00CD7B0A" w:rsidP="003E74A3">
      <w:pPr>
        <w:pStyle w:val="CommentText"/>
        <w:tabs>
          <w:tab w:val="left" w:pos="1800"/>
          <w:tab w:val="left" w:pos="2070"/>
        </w:tabs>
        <w:rPr>
          <w:rFonts w:ascii="Arial" w:hAnsi="Arial" w:cs="Arial"/>
        </w:rPr>
      </w:pPr>
    </w:p>
    <w:p w14:paraId="5A87EA02" w14:textId="77777777" w:rsidR="00CD7B0A" w:rsidRPr="00780A2B" w:rsidRDefault="00CD7B0A" w:rsidP="009828F4">
      <w:pPr>
        <w:pStyle w:val="ListParagraph"/>
        <w:numPr>
          <w:ilvl w:val="0"/>
          <w:numId w:val="40"/>
        </w:numPr>
        <w:tabs>
          <w:tab w:val="left" w:pos="1080"/>
        </w:tabs>
        <w:rPr>
          <w:rFonts w:ascii="Arial" w:hAnsi="Arial" w:cs="Arial"/>
          <w:sz w:val="20"/>
          <w:szCs w:val="20"/>
        </w:rPr>
      </w:pPr>
      <w:r w:rsidRPr="00780A2B">
        <w:rPr>
          <w:rFonts w:ascii="Arial" w:hAnsi="Arial" w:cs="Arial"/>
          <w:sz w:val="20"/>
          <w:szCs w:val="20"/>
        </w:rPr>
        <w:lastRenderedPageBreak/>
        <w:t>Criteria for Notifying the Medical Provider</w:t>
      </w:r>
    </w:p>
    <w:p w14:paraId="2B292EB6" w14:textId="77777777" w:rsidR="00CD7B0A" w:rsidRPr="00354425" w:rsidRDefault="00935D8D" w:rsidP="00644E57">
      <w:pPr>
        <w:pStyle w:val="ListParagraph"/>
        <w:numPr>
          <w:ilvl w:val="0"/>
          <w:numId w:val="26"/>
        </w:numPr>
        <w:ind w:left="1440"/>
        <w:rPr>
          <w:rFonts w:ascii="Arial" w:hAnsi="Arial" w:cs="Arial"/>
          <w:sz w:val="20"/>
          <w:szCs w:val="20"/>
        </w:rPr>
      </w:pPr>
      <w:r>
        <w:rPr>
          <w:rFonts w:ascii="Arial" w:hAnsi="Arial" w:cs="Arial"/>
          <w:sz w:val="20"/>
          <w:szCs w:val="20"/>
        </w:rPr>
        <w:t>c</w:t>
      </w:r>
      <w:r w:rsidR="00CD7B0A" w:rsidRPr="00780A2B">
        <w:rPr>
          <w:rFonts w:ascii="Arial" w:hAnsi="Arial" w:cs="Arial"/>
          <w:sz w:val="20"/>
          <w:szCs w:val="20"/>
        </w:rPr>
        <w:t>ontact health department medical director</w:t>
      </w:r>
      <w:r>
        <w:rPr>
          <w:rFonts w:ascii="Arial" w:hAnsi="Arial" w:cs="Arial"/>
          <w:sz w:val="20"/>
          <w:szCs w:val="20"/>
        </w:rPr>
        <w:t xml:space="preserve"> or medical provider</w:t>
      </w:r>
      <w:r w:rsidR="00CD7B0A" w:rsidRPr="00780A2B">
        <w:rPr>
          <w:rFonts w:ascii="Arial" w:hAnsi="Arial" w:cs="Arial"/>
          <w:sz w:val="20"/>
          <w:szCs w:val="20"/>
        </w:rPr>
        <w:t xml:space="preserve"> if there is any question about whether to carry out any treatment or other provision of the standing </w:t>
      </w:r>
      <w:r w:rsidR="00CD7B0A" w:rsidRPr="00354425">
        <w:rPr>
          <w:rFonts w:ascii="Arial" w:hAnsi="Arial" w:cs="Arial"/>
          <w:sz w:val="20"/>
          <w:szCs w:val="20"/>
        </w:rPr>
        <w:t>order</w:t>
      </w:r>
      <w:r w:rsidR="00CD7B0A" w:rsidRPr="003E74A3">
        <w:rPr>
          <w:rFonts w:ascii="Arial" w:hAnsi="Arial" w:cs="Arial"/>
          <w:sz w:val="20"/>
          <w:szCs w:val="20"/>
        </w:rPr>
        <w:t>, including client reporting a drug allergy for the medication provided in the standing orders</w:t>
      </w:r>
    </w:p>
    <w:p w14:paraId="65F1C9BE" w14:textId="0D40A5E4" w:rsidR="00CD7B0A" w:rsidRPr="00780A2B" w:rsidRDefault="00935D8D" w:rsidP="0006469F">
      <w:pPr>
        <w:pStyle w:val="ListParagraph"/>
        <w:numPr>
          <w:ilvl w:val="0"/>
          <w:numId w:val="26"/>
        </w:numPr>
        <w:ind w:left="1440"/>
        <w:rPr>
          <w:rFonts w:ascii="Arial" w:hAnsi="Arial" w:cs="Arial"/>
          <w:sz w:val="20"/>
          <w:szCs w:val="20"/>
        </w:rPr>
      </w:pPr>
      <w:r>
        <w:rPr>
          <w:rFonts w:ascii="Arial" w:hAnsi="Arial" w:cs="Arial"/>
          <w:sz w:val="20"/>
          <w:szCs w:val="20"/>
        </w:rPr>
        <w:t>c</w:t>
      </w:r>
      <w:r w:rsidR="00CD7B0A" w:rsidRPr="00780A2B">
        <w:rPr>
          <w:rFonts w:ascii="Arial" w:hAnsi="Arial" w:cs="Arial"/>
          <w:sz w:val="20"/>
          <w:szCs w:val="20"/>
        </w:rPr>
        <w:t>onsult health department</w:t>
      </w:r>
      <w:r>
        <w:rPr>
          <w:rFonts w:ascii="Arial" w:hAnsi="Arial" w:cs="Arial"/>
          <w:sz w:val="20"/>
          <w:szCs w:val="20"/>
        </w:rPr>
        <w:t xml:space="preserve"> </w:t>
      </w:r>
      <w:r w:rsidR="00CD7B0A" w:rsidRPr="00780A2B">
        <w:rPr>
          <w:rFonts w:ascii="Arial" w:hAnsi="Arial" w:cs="Arial"/>
          <w:sz w:val="20"/>
          <w:szCs w:val="20"/>
        </w:rPr>
        <w:t>medical director</w:t>
      </w:r>
      <w:r>
        <w:rPr>
          <w:rFonts w:ascii="Arial" w:hAnsi="Arial" w:cs="Arial"/>
          <w:sz w:val="20"/>
          <w:szCs w:val="20"/>
        </w:rPr>
        <w:t xml:space="preserve"> or medical provider</w:t>
      </w:r>
      <w:r w:rsidR="00CD7B0A" w:rsidRPr="00780A2B">
        <w:rPr>
          <w:rFonts w:ascii="Arial" w:hAnsi="Arial" w:cs="Arial"/>
          <w:sz w:val="20"/>
          <w:szCs w:val="20"/>
        </w:rPr>
        <w:t xml:space="preserve"> if any of the following conditions are present:</w:t>
      </w:r>
    </w:p>
    <w:p w14:paraId="07D55EC2" w14:textId="77777777" w:rsidR="00CD7B0A" w:rsidRDefault="0020324C" w:rsidP="0006469F">
      <w:pPr>
        <w:pStyle w:val="ListParagraph"/>
        <w:numPr>
          <w:ilvl w:val="0"/>
          <w:numId w:val="33"/>
        </w:numPr>
        <w:ind w:left="2160"/>
        <w:rPr>
          <w:rFonts w:ascii="Arial" w:hAnsi="Arial" w:cs="Arial"/>
          <w:sz w:val="20"/>
          <w:szCs w:val="20"/>
        </w:rPr>
      </w:pPr>
      <w:r>
        <w:rPr>
          <w:rFonts w:ascii="Arial" w:hAnsi="Arial" w:cs="Arial"/>
          <w:sz w:val="20"/>
          <w:szCs w:val="20"/>
        </w:rPr>
        <w:t>p</w:t>
      </w:r>
      <w:r w:rsidR="00CD7B0A" w:rsidRPr="00780A2B">
        <w:rPr>
          <w:rFonts w:ascii="Arial" w:hAnsi="Arial" w:cs="Arial"/>
          <w:sz w:val="20"/>
          <w:szCs w:val="20"/>
        </w:rPr>
        <w:t xml:space="preserve">ersistent or reoccurrence of symptoms </w:t>
      </w:r>
      <w:r w:rsidR="00354425" w:rsidRPr="003E74A3">
        <w:rPr>
          <w:rFonts w:ascii="Arial" w:hAnsi="Arial" w:cs="Arial"/>
          <w:sz w:val="20"/>
          <w:szCs w:val="20"/>
        </w:rPr>
        <w:t>after six</w:t>
      </w:r>
      <w:r w:rsidR="00354425">
        <w:rPr>
          <w:rFonts w:ascii="Arial" w:hAnsi="Arial" w:cs="Arial"/>
          <w:sz w:val="20"/>
          <w:szCs w:val="20"/>
          <w:u w:val="single"/>
        </w:rPr>
        <w:t xml:space="preserve"> (6)</w:t>
      </w:r>
      <w:r w:rsidR="00354425" w:rsidRPr="00354425">
        <w:rPr>
          <w:rFonts w:ascii="Arial" w:hAnsi="Arial" w:cs="Arial"/>
          <w:sz w:val="20"/>
          <w:szCs w:val="20"/>
        </w:rPr>
        <w:t xml:space="preserve"> weekly treatment</w:t>
      </w:r>
      <w:r w:rsidR="00354425">
        <w:rPr>
          <w:rFonts w:ascii="Arial" w:hAnsi="Arial" w:cs="Arial"/>
          <w:sz w:val="20"/>
          <w:szCs w:val="20"/>
        </w:rPr>
        <w:t>s are</w:t>
      </w:r>
      <w:r w:rsidR="00CD7B0A" w:rsidRPr="00354425">
        <w:rPr>
          <w:rFonts w:ascii="Arial" w:hAnsi="Arial" w:cs="Arial"/>
          <w:sz w:val="20"/>
          <w:szCs w:val="20"/>
        </w:rPr>
        <w:t xml:space="preserve"> </w:t>
      </w:r>
      <w:r w:rsidR="00644E57">
        <w:rPr>
          <w:rFonts w:ascii="Arial" w:hAnsi="Arial" w:cs="Arial"/>
          <w:sz w:val="20"/>
          <w:szCs w:val="20"/>
        </w:rPr>
        <w:t>c</w:t>
      </w:r>
      <w:r w:rsidR="00CD7B0A" w:rsidRPr="00354425">
        <w:rPr>
          <w:rFonts w:ascii="Arial" w:hAnsi="Arial" w:cs="Arial"/>
          <w:sz w:val="20"/>
          <w:szCs w:val="20"/>
        </w:rPr>
        <w:t>omplete</w:t>
      </w:r>
    </w:p>
    <w:p w14:paraId="1FA0FF10" w14:textId="2BF79F13" w:rsidR="005316E2" w:rsidRPr="00935D8D" w:rsidRDefault="0020324C" w:rsidP="0006469F">
      <w:pPr>
        <w:pStyle w:val="ListParagraph"/>
        <w:numPr>
          <w:ilvl w:val="0"/>
          <w:numId w:val="33"/>
        </w:numPr>
        <w:ind w:firstLine="0"/>
        <w:rPr>
          <w:rFonts w:ascii="Arial" w:hAnsi="Arial" w:cs="Arial"/>
          <w:sz w:val="20"/>
          <w:szCs w:val="20"/>
        </w:rPr>
      </w:pPr>
      <w:r>
        <w:rPr>
          <w:rFonts w:ascii="Arial" w:hAnsi="Arial" w:cs="Arial"/>
          <w:sz w:val="20"/>
          <w:szCs w:val="20"/>
        </w:rPr>
        <w:t>n</w:t>
      </w:r>
      <w:r w:rsidR="00EA3295">
        <w:rPr>
          <w:rFonts w:ascii="Arial" w:hAnsi="Arial" w:cs="Arial"/>
          <w:sz w:val="20"/>
          <w:szCs w:val="20"/>
        </w:rPr>
        <w:t>ew lesion</w:t>
      </w:r>
      <w:r w:rsidR="009828F4">
        <w:rPr>
          <w:rFonts w:ascii="Arial" w:hAnsi="Arial" w:cs="Arial"/>
          <w:sz w:val="20"/>
          <w:szCs w:val="20"/>
        </w:rPr>
        <w:t>s</w:t>
      </w:r>
      <w:r w:rsidR="00EA3295">
        <w:rPr>
          <w:rFonts w:ascii="Arial" w:hAnsi="Arial" w:cs="Arial"/>
          <w:sz w:val="20"/>
          <w:szCs w:val="20"/>
        </w:rPr>
        <w:t xml:space="preserve"> are found on exam</w:t>
      </w:r>
      <w:r w:rsidR="005316E2">
        <w:rPr>
          <w:rFonts w:ascii="Arial" w:hAnsi="Arial" w:cs="Arial"/>
          <w:sz w:val="20"/>
          <w:szCs w:val="20"/>
        </w:rPr>
        <w:t>ination</w:t>
      </w:r>
    </w:p>
    <w:p w14:paraId="7E65C055" w14:textId="75D26EFB" w:rsidR="00EA3295" w:rsidRDefault="0020324C" w:rsidP="00644E57">
      <w:pPr>
        <w:pStyle w:val="ListParagraph"/>
        <w:numPr>
          <w:ilvl w:val="0"/>
          <w:numId w:val="33"/>
        </w:numPr>
        <w:ind w:firstLine="0"/>
        <w:rPr>
          <w:rFonts w:ascii="Arial" w:hAnsi="Arial" w:cs="Arial"/>
          <w:sz w:val="20"/>
          <w:szCs w:val="20"/>
        </w:rPr>
      </w:pPr>
      <w:r>
        <w:rPr>
          <w:rFonts w:ascii="Arial" w:hAnsi="Arial" w:cs="Arial"/>
          <w:sz w:val="20"/>
          <w:szCs w:val="20"/>
        </w:rPr>
        <w:t>c</w:t>
      </w:r>
      <w:r w:rsidR="00EA3295">
        <w:rPr>
          <w:rFonts w:ascii="Arial" w:hAnsi="Arial" w:cs="Arial"/>
          <w:sz w:val="20"/>
          <w:szCs w:val="20"/>
        </w:rPr>
        <w:t xml:space="preserve">lient returns to clinic with signs of infection </w:t>
      </w:r>
      <w:r w:rsidR="009828F4">
        <w:rPr>
          <w:rFonts w:ascii="Arial" w:hAnsi="Arial" w:cs="Arial"/>
          <w:sz w:val="20"/>
          <w:szCs w:val="20"/>
        </w:rPr>
        <w:t>at</w:t>
      </w:r>
      <w:r w:rsidR="00EA3295">
        <w:rPr>
          <w:rFonts w:ascii="Arial" w:hAnsi="Arial" w:cs="Arial"/>
          <w:sz w:val="20"/>
          <w:szCs w:val="20"/>
        </w:rPr>
        <w:t xml:space="preserve"> the treatment site</w:t>
      </w:r>
    </w:p>
    <w:p w14:paraId="20906D93" w14:textId="77777777" w:rsidR="00EA3295" w:rsidRDefault="00EA3295" w:rsidP="00644E57">
      <w:pPr>
        <w:pStyle w:val="ListParagraph"/>
        <w:rPr>
          <w:rFonts w:ascii="Arial" w:hAnsi="Arial" w:cs="Arial"/>
          <w:sz w:val="20"/>
          <w:szCs w:val="20"/>
        </w:rPr>
      </w:pPr>
    </w:p>
    <w:p w14:paraId="178186FC" w14:textId="77777777" w:rsidR="009F7179" w:rsidRPr="00780A2B" w:rsidRDefault="009F7179" w:rsidP="009828F4">
      <w:pPr>
        <w:pStyle w:val="CommentText"/>
        <w:numPr>
          <w:ilvl w:val="0"/>
          <w:numId w:val="40"/>
        </w:numPr>
        <w:tabs>
          <w:tab w:val="left" w:pos="1080"/>
        </w:tabs>
        <w:rPr>
          <w:rFonts w:ascii="Arial" w:hAnsi="Arial" w:cs="Arial"/>
        </w:rPr>
      </w:pPr>
      <w:r w:rsidRPr="00780A2B">
        <w:rPr>
          <w:rFonts w:ascii="Arial" w:hAnsi="Arial" w:cs="Arial"/>
        </w:rPr>
        <w:t xml:space="preserve">Additional Instructions </w:t>
      </w:r>
    </w:p>
    <w:p w14:paraId="5F243D4C" w14:textId="77777777" w:rsidR="009F7179" w:rsidRDefault="009F7179" w:rsidP="009F7179">
      <w:pPr>
        <w:pStyle w:val="ListParagraph"/>
        <w:numPr>
          <w:ilvl w:val="0"/>
          <w:numId w:val="25"/>
        </w:numPr>
        <w:ind w:firstLine="0"/>
        <w:rPr>
          <w:rFonts w:ascii="Arial" w:hAnsi="Arial" w:cs="Arial"/>
          <w:sz w:val="20"/>
          <w:szCs w:val="20"/>
        </w:rPr>
      </w:pPr>
      <w:r>
        <w:rPr>
          <w:rFonts w:ascii="Arial" w:hAnsi="Arial" w:cs="Arial"/>
          <w:sz w:val="20"/>
          <w:szCs w:val="20"/>
        </w:rPr>
        <w:t>r</w:t>
      </w:r>
      <w:r w:rsidRPr="00354425">
        <w:rPr>
          <w:rFonts w:ascii="Arial" w:hAnsi="Arial" w:cs="Arial"/>
          <w:sz w:val="20"/>
          <w:szCs w:val="20"/>
        </w:rPr>
        <w:t xml:space="preserve">eturn to clinic if symptoms </w:t>
      </w:r>
      <w:r>
        <w:rPr>
          <w:rFonts w:ascii="Arial" w:hAnsi="Arial" w:cs="Arial"/>
          <w:sz w:val="20"/>
          <w:szCs w:val="20"/>
        </w:rPr>
        <w:t>worsen prior to next treatment visit</w:t>
      </w:r>
    </w:p>
    <w:p w14:paraId="0C507EF4" w14:textId="77777777" w:rsidR="009F7179" w:rsidRPr="00354425" w:rsidRDefault="009F7179" w:rsidP="009F7179">
      <w:pPr>
        <w:pStyle w:val="ListParagraph"/>
        <w:numPr>
          <w:ilvl w:val="0"/>
          <w:numId w:val="25"/>
        </w:numPr>
        <w:ind w:firstLine="0"/>
        <w:rPr>
          <w:rFonts w:ascii="Arial" w:hAnsi="Arial" w:cs="Arial"/>
          <w:sz w:val="20"/>
          <w:szCs w:val="20"/>
        </w:rPr>
      </w:pPr>
      <w:r>
        <w:rPr>
          <w:rFonts w:ascii="Arial" w:hAnsi="Arial" w:cs="Arial"/>
          <w:sz w:val="20"/>
          <w:szCs w:val="20"/>
        </w:rPr>
        <w:t>return for treatment visit regularly for optimal treatment.</w:t>
      </w:r>
    </w:p>
    <w:p w14:paraId="5FC85B12" w14:textId="77777777" w:rsidR="00EA3295" w:rsidRPr="00354425" w:rsidRDefault="00EA3295" w:rsidP="003E74A3">
      <w:pPr>
        <w:pStyle w:val="ListParagraph"/>
        <w:rPr>
          <w:rFonts w:ascii="Arial" w:hAnsi="Arial" w:cs="Arial"/>
          <w:sz w:val="20"/>
          <w:szCs w:val="20"/>
        </w:rPr>
      </w:pPr>
    </w:p>
    <w:p w14:paraId="245AA3FF" w14:textId="77777777" w:rsidR="00CD7B0A" w:rsidRDefault="00CD7B0A" w:rsidP="00DB23EF">
      <w:pPr>
        <w:rPr>
          <w:rFonts w:ascii="Arial" w:hAnsi="Arial" w:cs="Arial"/>
          <w:i/>
          <w:sz w:val="20"/>
          <w:szCs w:val="20"/>
        </w:rPr>
      </w:pPr>
    </w:p>
    <w:p w14:paraId="44523B0A" w14:textId="77777777" w:rsidR="00EA3295" w:rsidRPr="00780A2B" w:rsidRDefault="00EA3295" w:rsidP="00EA3295">
      <w:pPr>
        <w:rPr>
          <w:rFonts w:ascii="Arial" w:hAnsi="Arial" w:cs="Arial"/>
          <w:sz w:val="20"/>
          <w:szCs w:val="20"/>
        </w:rPr>
      </w:pPr>
      <w:r w:rsidRPr="00780A2B">
        <w:rPr>
          <w:rFonts w:ascii="Arial" w:hAnsi="Arial" w:cs="Arial"/>
          <w:sz w:val="20"/>
          <w:szCs w:val="20"/>
        </w:rPr>
        <w:t>Approved by: _____________ __________________     Date approved: ____________</w:t>
      </w:r>
    </w:p>
    <w:p w14:paraId="21AFBA76" w14:textId="77777777" w:rsidR="00EA3295" w:rsidRPr="00780A2B" w:rsidRDefault="00EA3295" w:rsidP="0006469F">
      <w:pPr>
        <w:ind w:firstLine="1260"/>
        <w:rPr>
          <w:rFonts w:ascii="Arial" w:hAnsi="Arial" w:cs="Arial"/>
          <w:sz w:val="20"/>
          <w:szCs w:val="20"/>
        </w:rPr>
      </w:pPr>
      <w:r w:rsidRPr="00780A2B">
        <w:rPr>
          <w:rFonts w:ascii="Arial" w:hAnsi="Arial" w:cs="Arial"/>
          <w:sz w:val="20"/>
          <w:szCs w:val="20"/>
        </w:rPr>
        <w:t>Local Health Department Medical Director</w:t>
      </w:r>
    </w:p>
    <w:p w14:paraId="6D9113CF" w14:textId="77777777" w:rsidR="00EA3295" w:rsidRPr="00780A2B" w:rsidRDefault="00EA3295" w:rsidP="00EA3295">
      <w:pPr>
        <w:rPr>
          <w:rFonts w:ascii="Arial" w:hAnsi="Arial" w:cs="Arial"/>
          <w:sz w:val="20"/>
          <w:szCs w:val="20"/>
        </w:rPr>
      </w:pPr>
    </w:p>
    <w:p w14:paraId="71B1EF52" w14:textId="77777777" w:rsidR="00EA3295" w:rsidRPr="00780A2B" w:rsidRDefault="00EA3295" w:rsidP="00EA3295">
      <w:pPr>
        <w:rPr>
          <w:rFonts w:ascii="Arial" w:hAnsi="Arial" w:cs="Arial"/>
          <w:sz w:val="20"/>
          <w:szCs w:val="20"/>
        </w:rPr>
      </w:pPr>
      <w:r w:rsidRPr="00780A2B">
        <w:rPr>
          <w:rFonts w:ascii="Arial" w:hAnsi="Arial" w:cs="Arial"/>
          <w:sz w:val="20"/>
          <w:szCs w:val="20"/>
        </w:rPr>
        <w:t xml:space="preserve">Reviewed by: _______________________________      Date </w:t>
      </w:r>
      <w:proofErr w:type="gramStart"/>
      <w:r w:rsidRPr="00780A2B">
        <w:rPr>
          <w:rFonts w:ascii="Arial" w:hAnsi="Arial" w:cs="Arial"/>
          <w:sz w:val="20"/>
          <w:szCs w:val="20"/>
        </w:rPr>
        <w:t>reviewed:_</w:t>
      </w:r>
      <w:proofErr w:type="gramEnd"/>
      <w:r w:rsidRPr="00780A2B">
        <w:rPr>
          <w:rFonts w:ascii="Arial" w:hAnsi="Arial" w:cs="Arial"/>
          <w:sz w:val="20"/>
          <w:szCs w:val="20"/>
        </w:rPr>
        <w:t xml:space="preserve">___________ </w:t>
      </w:r>
    </w:p>
    <w:p w14:paraId="52371832" w14:textId="77777777" w:rsidR="00EA3295" w:rsidRPr="00780A2B" w:rsidRDefault="00EA3295" w:rsidP="0006469F">
      <w:pPr>
        <w:ind w:firstLine="1260"/>
        <w:rPr>
          <w:rFonts w:ascii="Arial" w:hAnsi="Arial" w:cs="Arial"/>
          <w:sz w:val="20"/>
          <w:szCs w:val="20"/>
        </w:rPr>
      </w:pPr>
      <w:r w:rsidRPr="00780A2B">
        <w:rPr>
          <w:rFonts w:ascii="Arial" w:hAnsi="Arial" w:cs="Arial"/>
          <w:sz w:val="20"/>
          <w:szCs w:val="20"/>
        </w:rPr>
        <w:t>Director of Nursing/Nursing Supervisor</w:t>
      </w:r>
    </w:p>
    <w:p w14:paraId="26A8164D" w14:textId="77777777" w:rsidR="00EA3295" w:rsidRPr="00780A2B" w:rsidRDefault="00EA3295" w:rsidP="00EA3295">
      <w:pPr>
        <w:rPr>
          <w:rFonts w:ascii="Arial" w:hAnsi="Arial" w:cs="Arial"/>
          <w:sz w:val="20"/>
          <w:szCs w:val="20"/>
        </w:rPr>
      </w:pPr>
    </w:p>
    <w:p w14:paraId="196C3D2D" w14:textId="77777777" w:rsidR="0074427F" w:rsidRDefault="0074427F" w:rsidP="0074427F">
      <w:pPr>
        <w:rPr>
          <w:rFonts w:ascii="Arial" w:hAnsi="Arial" w:cs="Arial"/>
          <w:sz w:val="20"/>
          <w:szCs w:val="20"/>
        </w:rPr>
      </w:pPr>
      <w:r w:rsidRPr="007E1928">
        <w:rPr>
          <w:rFonts w:ascii="Arial" w:hAnsi="Arial" w:cs="Arial"/>
          <w:sz w:val="20"/>
          <w:szCs w:val="20"/>
        </w:rPr>
        <w:t>Effective Date: ______________</w:t>
      </w:r>
    </w:p>
    <w:p w14:paraId="68739979" w14:textId="77777777" w:rsidR="0074427F" w:rsidRDefault="0074427F" w:rsidP="0074427F">
      <w:pPr>
        <w:rPr>
          <w:rFonts w:ascii="Arial" w:hAnsi="Arial" w:cs="Arial"/>
          <w:sz w:val="20"/>
          <w:szCs w:val="20"/>
        </w:rPr>
      </w:pPr>
      <w:r w:rsidRPr="007E1928">
        <w:rPr>
          <w:rFonts w:ascii="Arial" w:hAnsi="Arial" w:cs="Arial"/>
          <w:sz w:val="20"/>
          <w:szCs w:val="20"/>
        </w:rPr>
        <w:t>Expiration Date: _____________</w:t>
      </w:r>
    </w:p>
    <w:p w14:paraId="35D3A4A7" w14:textId="77777777" w:rsidR="00B705FC" w:rsidRDefault="00B705FC" w:rsidP="0074427F">
      <w:pPr>
        <w:rPr>
          <w:rFonts w:ascii="Arial" w:hAnsi="Arial" w:cs="Arial"/>
          <w:sz w:val="20"/>
          <w:szCs w:val="20"/>
        </w:rPr>
      </w:pPr>
    </w:p>
    <w:p w14:paraId="13607183" w14:textId="77777777" w:rsidR="0074427F" w:rsidRPr="007E1928" w:rsidRDefault="0074427F" w:rsidP="0074427F">
      <w:pPr>
        <w:rPr>
          <w:rFonts w:ascii="Arial" w:hAnsi="Arial" w:cs="Arial"/>
          <w:sz w:val="20"/>
          <w:szCs w:val="20"/>
        </w:rPr>
      </w:pPr>
      <w:r w:rsidRPr="007E1928">
        <w:rPr>
          <w:rFonts w:ascii="Arial" w:hAnsi="Arial" w:cs="Arial"/>
          <w:b/>
          <w:sz w:val="20"/>
          <w:szCs w:val="20"/>
        </w:rPr>
        <w:t>Legal Authority</w:t>
      </w:r>
      <w:r w:rsidRPr="007E1928">
        <w:rPr>
          <w:rFonts w:ascii="Arial" w:hAnsi="Arial" w:cs="Arial"/>
          <w:sz w:val="20"/>
          <w:szCs w:val="20"/>
        </w:rPr>
        <w:t xml:space="preserve">:  Nurse Practice Act, </w:t>
      </w:r>
      <w:r w:rsidR="00385DB0" w:rsidRPr="00385DB0">
        <w:rPr>
          <w:rFonts w:ascii="Arial" w:hAnsi="Arial" w:cs="Arial"/>
          <w:sz w:val="20"/>
          <w:szCs w:val="20"/>
        </w:rPr>
        <w:t xml:space="preserve">N.C. General Statutes </w:t>
      </w:r>
      <w:r w:rsidRPr="007E1928">
        <w:rPr>
          <w:rFonts w:ascii="Arial" w:hAnsi="Arial" w:cs="Arial"/>
          <w:sz w:val="20"/>
          <w:szCs w:val="20"/>
        </w:rPr>
        <w:t>90-171.20(7)(</w:t>
      </w:r>
      <w:proofErr w:type="gramStart"/>
      <w:r w:rsidRPr="007E1928">
        <w:rPr>
          <w:rFonts w:ascii="Arial" w:hAnsi="Arial" w:cs="Arial"/>
          <w:sz w:val="20"/>
          <w:szCs w:val="20"/>
        </w:rPr>
        <w:t>f)&amp;</w:t>
      </w:r>
      <w:proofErr w:type="gramEnd"/>
      <w:r w:rsidRPr="007E1928">
        <w:rPr>
          <w:rFonts w:ascii="Arial" w:hAnsi="Arial" w:cs="Arial"/>
          <w:sz w:val="20"/>
          <w:szCs w:val="20"/>
        </w:rPr>
        <w:t>(8)(c)</w:t>
      </w:r>
    </w:p>
    <w:p w14:paraId="75EF7612" w14:textId="77777777" w:rsidR="0074427F" w:rsidRDefault="0074427F"/>
    <w:sectPr w:rsidR="0074427F" w:rsidSect="0006469F">
      <w:headerReference w:type="default" r:id="rId8"/>
      <w:footerReference w:type="default" r:id="rId9"/>
      <w:headerReference w:type="first" r:id="rId10"/>
      <w:footerReference w:type="first" r:id="rId11"/>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FA79F" w14:textId="77777777" w:rsidR="00EF38DB" w:rsidRDefault="00EF38DB">
      <w:r>
        <w:separator/>
      </w:r>
    </w:p>
  </w:endnote>
  <w:endnote w:type="continuationSeparator" w:id="0">
    <w:p w14:paraId="10DFA383" w14:textId="77777777" w:rsidR="00EF38DB" w:rsidRDefault="00EF3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7D6FF" w14:textId="77777777" w:rsidR="007E1928" w:rsidRDefault="007E1928" w:rsidP="007E1928">
    <w:pPr>
      <w:pStyle w:val="Footer"/>
      <w:rPr>
        <w:rFonts w:ascii="Arial" w:hAnsi="Arial" w:cs="Arial"/>
        <w:sz w:val="16"/>
        <w:szCs w:val="16"/>
      </w:rPr>
    </w:pPr>
    <w:r>
      <w:rPr>
        <w:rFonts w:ascii="Arial" w:hAnsi="Arial" w:cs="Arial"/>
        <w:sz w:val="16"/>
        <w:szCs w:val="16"/>
      </w:rPr>
      <w:t>NC Sexually Transmitted Diseases Public Health Program Manual/Treatment Guidelines</w:t>
    </w:r>
  </w:p>
  <w:p w14:paraId="2EAFEA20" w14:textId="198A9098" w:rsidR="007E1928" w:rsidRDefault="007E1928" w:rsidP="007E1928">
    <w:pPr>
      <w:pStyle w:val="Footer"/>
      <w:rPr>
        <w:rFonts w:ascii="Arial" w:hAnsi="Arial" w:cs="Arial"/>
        <w:sz w:val="16"/>
        <w:szCs w:val="16"/>
      </w:rPr>
    </w:pPr>
    <w:r>
      <w:rPr>
        <w:rFonts w:ascii="Arial" w:hAnsi="Arial" w:cs="Arial"/>
        <w:sz w:val="16"/>
        <w:szCs w:val="16"/>
      </w:rPr>
      <w:t>Standing Order</w:t>
    </w:r>
    <w:r w:rsidR="00EA3295">
      <w:rPr>
        <w:rFonts w:ascii="Arial" w:hAnsi="Arial" w:cs="Arial"/>
        <w:sz w:val="16"/>
        <w:szCs w:val="16"/>
      </w:rPr>
      <w:t xml:space="preserve"> </w:t>
    </w:r>
    <w:r w:rsidR="009F7179">
      <w:rPr>
        <w:rFonts w:ascii="Arial" w:hAnsi="Arial" w:cs="Arial"/>
        <w:sz w:val="16"/>
        <w:szCs w:val="16"/>
      </w:rPr>
      <w:t>Anog</w:t>
    </w:r>
    <w:r>
      <w:rPr>
        <w:rFonts w:ascii="Arial" w:hAnsi="Arial" w:cs="Arial"/>
        <w:sz w:val="16"/>
        <w:szCs w:val="16"/>
      </w:rPr>
      <w:t>enital Warts</w:t>
    </w:r>
  </w:p>
  <w:p w14:paraId="2DB5A046" w14:textId="1B896514" w:rsidR="00EA3295" w:rsidRDefault="009F7179" w:rsidP="007E1928">
    <w:pPr>
      <w:pStyle w:val="Footer"/>
      <w:rPr>
        <w:rFonts w:ascii="Arial" w:hAnsi="Arial" w:cs="Arial"/>
        <w:sz w:val="16"/>
        <w:szCs w:val="16"/>
      </w:rPr>
    </w:pPr>
    <w:r>
      <w:rPr>
        <w:rFonts w:ascii="Arial" w:hAnsi="Arial" w:cs="Arial"/>
        <w:sz w:val="16"/>
        <w:szCs w:val="16"/>
      </w:rPr>
      <w:t>May 2022</w:t>
    </w:r>
  </w:p>
  <w:p w14:paraId="2BD25E52" w14:textId="77777777" w:rsidR="0074427F" w:rsidRDefault="007E1928">
    <w:pPr>
      <w:pStyle w:val="Footer"/>
    </w:pPr>
    <w:r>
      <w:rPr>
        <w:rFonts w:ascii="Arial" w:hAnsi="Arial" w:cs="Arial"/>
        <w:sz w:val="16"/>
        <w:szCs w:val="16"/>
      </w:rPr>
      <w:t xml:space="preserve">Page </w:t>
    </w: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sidR="00E77BB6">
      <w:rPr>
        <w:rFonts w:ascii="Arial" w:hAnsi="Arial" w:cs="Arial"/>
        <w:noProof/>
        <w:sz w:val="16"/>
        <w:szCs w:val="16"/>
      </w:rPr>
      <w:t>2</w:t>
    </w:r>
    <w:r>
      <w:rPr>
        <w:rFonts w:ascii="Arial" w:hAnsi="Arial" w:cs="Arial"/>
        <w:sz w:val="16"/>
        <w:szCs w:val="16"/>
      </w:rPr>
      <w:fldChar w:fldCharType="end"/>
    </w:r>
    <w:r>
      <w:rPr>
        <w:rFonts w:ascii="Arial" w:hAnsi="Arial" w:cs="Arial"/>
        <w:sz w:val="16"/>
        <w:szCs w:val="16"/>
      </w:rPr>
      <w:t xml:space="preserve"> of </w:t>
    </w:r>
    <w:r>
      <w:rPr>
        <w:rFonts w:ascii="Arial" w:hAnsi="Arial" w:cs="Arial"/>
        <w:sz w:val="16"/>
        <w:szCs w:val="16"/>
      </w:rPr>
      <w:fldChar w:fldCharType="begin"/>
    </w:r>
    <w:r>
      <w:rPr>
        <w:rFonts w:ascii="Arial" w:hAnsi="Arial" w:cs="Arial"/>
        <w:sz w:val="16"/>
        <w:szCs w:val="16"/>
      </w:rPr>
      <w:instrText xml:space="preserve"> NUMPAGES </w:instrText>
    </w:r>
    <w:r>
      <w:rPr>
        <w:rFonts w:ascii="Arial" w:hAnsi="Arial" w:cs="Arial"/>
        <w:sz w:val="16"/>
        <w:szCs w:val="16"/>
      </w:rPr>
      <w:fldChar w:fldCharType="separate"/>
    </w:r>
    <w:r w:rsidR="00E77BB6">
      <w:rPr>
        <w:rFonts w:ascii="Arial" w:hAnsi="Arial" w:cs="Arial"/>
        <w:noProof/>
        <w:sz w:val="16"/>
        <w:szCs w:val="16"/>
      </w:rPr>
      <w:t>2</w:t>
    </w:r>
    <w:r>
      <w:rP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C0409" w14:textId="77777777" w:rsidR="00EE10FB" w:rsidRDefault="00EE10FB" w:rsidP="00EE10FB">
    <w:pPr>
      <w:pStyle w:val="Footer"/>
      <w:rPr>
        <w:rFonts w:ascii="Arial" w:hAnsi="Arial" w:cs="Arial"/>
        <w:sz w:val="16"/>
        <w:szCs w:val="16"/>
      </w:rPr>
    </w:pPr>
    <w:r>
      <w:rPr>
        <w:rFonts w:ascii="Arial" w:hAnsi="Arial" w:cs="Arial"/>
        <w:sz w:val="16"/>
        <w:szCs w:val="16"/>
      </w:rPr>
      <w:t>NC Sexually Transmitted Diseases Public Health Program Manual/Treatment Guidelines</w:t>
    </w:r>
  </w:p>
  <w:p w14:paraId="4D23CAA0" w14:textId="17366E76" w:rsidR="00EE10FB" w:rsidRDefault="00597098" w:rsidP="00EE10FB">
    <w:pPr>
      <w:pStyle w:val="Footer"/>
      <w:rPr>
        <w:rFonts w:ascii="Arial" w:hAnsi="Arial" w:cs="Arial"/>
        <w:sz w:val="16"/>
        <w:szCs w:val="16"/>
      </w:rPr>
    </w:pPr>
    <w:r>
      <w:rPr>
        <w:rFonts w:ascii="Arial" w:hAnsi="Arial" w:cs="Arial"/>
        <w:sz w:val="16"/>
        <w:szCs w:val="16"/>
      </w:rPr>
      <w:t>Standing Order</w:t>
    </w:r>
    <w:r w:rsidR="00EE10FB">
      <w:rPr>
        <w:rFonts w:ascii="Arial" w:hAnsi="Arial" w:cs="Arial"/>
        <w:sz w:val="16"/>
        <w:szCs w:val="16"/>
      </w:rPr>
      <w:t xml:space="preserve"> </w:t>
    </w:r>
    <w:r w:rsidR="00C21C1F">
      <w:rPr>
        <w:rFonts w:ascii="Arial" w:hAnsi="Arial" w:cs="Arial"/>
        <w:sz w:val="16"/>
        <w:szCs w:val="16"/>
      </w:rPr>
      <w:t>Anog</w:t>
    </w:r>
    <w:r w:rsidR="00EE10FB">
      <w:rPr>
        <w:rFonts w:ascii="Arial" w:hAnsi="Arial" w:cs="Arial"/>
        <w:sz w:val="16"/>
        <w:szCs w:val="16"/>
      </w:rPr>
      <w:t>enital Warts</w:t>
    </w:r>
  </w:p>
  <w:p w14:paraId="7121318A" w14:textId="166D6B5F" w:rsidR="00EE10FB" w:rsidRDefault="00815A57" w:rsidP="00EE10FB">
    <w:pPr>
      <w:pStyle w:val="Footer"/>
      <w:rPr>
        <w:rFonts w:ascii="Arial" w:hAnsi="Arial" w:cs="Arial"/>
        <w:sz w:val="16"/>
        <w:szCs w:val="16"/>
      </w:rPr>
    </w:pPr>
    <w:r>
      <w:rPr>
        <w:rFonts w:ascii="Arial" w:hAnsi="Arial" w:cs="Arial"/>
        <w:sz w:val="16"/>
        <w:szCs w:val="16"/>
      </w:rPr>
      <w:t>May 2022</w:t>
    </w:r>
  </w:p>
  <w:p w14:paraId="21767E09" w14:textId="77777777" w:rsidR="003256E2" w:rsidRPr="0006469F" w:rsidRDefault="00EE10FB" w:rsidP="00DF03C3">
    <w:pPr>
      <w:pStyle w:val="Footer"/>
      <w:rPr>
        <w:rFonts w:ascii="Arial" w:hAnsi="Arial" w:cs="Arial"/>
        <w:sz w:val="16"/>
        <w:szCs w:val="16"/>
      </w:rPr>
    </w:pPr>
    <w:r>
      <w:rPr>
        <w:rFonts w:ascii="Arial" w:hAnsi="Arial" w:cs="Arial"/>
        <w:sz w:val="16"/>
        <w:szCs w:val="16"/>
      </w:rPr>
      <w:t xml:space="preserve">Page </w:t>
    </w: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sidR="00E77BB6">
      <w:rPr>
        <w:rFonts w:ascii="Arial" w:hAnsi="Arial" w:cs="Arial"/>
        <w:noProof/>
        <w:sz w:val="16"/>
        <w:szCs w:val="16"/>
      </w:rPr>
      <w:t>1</w:t>
    </w:r>
    <w:r>
      <w:rPr>
        <w:rFonts w:ascii="Arial" w:hAnsi="Arial" w:cs="Arial"/>
        <w:sz w:val="16"/>
        <w:szCs w:val="16"/>
      </w:rPr>
      <w:fldChar w:fldCharType="end"/>
    </w:r>
    <w:r>
      <w:rPr>
        <w:rFonts w:ascii="Arial" w:hAnsi="Arial" w:cs="Arial"/>
        <w:sz w:val="16"/>
        <w:szCs w:val="16"/>
      </w:rPr>
      <w:t xml:space="preserve"> of </w:t>
    </w:r>
    <w:r>
      <w:rPr>
        <w:rFonts w:ascii="Arial" w:hAnsi="Arial" w:cs="Arial"/>
        <w:sz w:val="16"/>
        <w:szCs w:val="16"/>
      </w:rPr>
      <w:fldChar w:fldCharType="begin"/>
    </w:r>
    <w:r>
      <w:rPr>
        <w:rFonts w:ascii="Arial" w:hAnsi="Arial" w:cs="Arial"/>
        <w:sz w:val="16"/>
        <w:szCs w:val="16"/>
      </w:rPr>
      <w:instrText xml:space="preserve"> NUMPAGES </w:instrText>
    </w:r>
    <w:r>
      <w:rPr>
        <w:rFonts w:ascii="Arial" w:hAnsi="Arial" w:cs="Arial"/>
        <w:sz w:val="16"/>
        <w:szCs w:val="16"/>
      </w:rPr>
      <w:fldChar w:fldCharType="separate"/>
    </w:r>
    <w:r w:rsidR="00E77BB6">
      <w:rPr>
        <w:rFonts w:ascii="Arial" w:hAnsi="Arial" w:cs="Arial"/>
        <w:noProof/>
        <w:sz w:val="16"/>
        <w:szCs w:val="16"/>
      </w:rPr>
      <w:t>2</w:t>
    </w:r>
    <w:r>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7BFE0C" w14:textId="77777777" w:rsidR="00EF38DB" w:rsidRDefault="00EF38DB">
      <w:r>
        <w:separator/>
      </w:r>
    </w:p>
  </w:footnote>
  <w:footnote w:type="continuationSeparator" w:id="0">
    <w:p w14:paraId="49C3768A" w14:textId="77777777" w:rsidR="00EF38DB" w:rsidRDefault="00EF3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2D031" w14:textId="77777777" w:rsidR="00CD7B0A" w:rsidRDefault="00CD7B0A" w:rsidP="0006469F">
    <w:pPr>
      <w:jc w:val="right"/>
      <w:rPr>
        <w:noProof/>
      </w:rPr>
    </w:pPr>
  </w:p>
  <w:p w14:paraId="58D9B966" w14:textId="77777777" w:rsidR="00E7597C" w:rsidRPr="007E1928" w:rsidRDefault="00E7597C" w:rsidP="00CD7B0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56576" w14:textId="32316204" w:rsidR="00EE10FB" w:rsidRPr="000A7388" w:rsidRDefault="001D5F34" w:rsidP="00EE10FB">
    <w:pPr>
      <w:ind w:left="360" w:hanging="360"/>
      <w:jc w:val="right"/>
      <w:rPr>
        <w:rFonts w:ascii="Arial" w:hAnsi="Arial" w:cs="Arial"/>
        <w:b/>
      </w:rPr>
    </w:pPr>
    <w:r>
      <w:rPr>
        <w:rFonts w:ascii="Arial" w:hAnsi="Arial" w:cs="Arial"/>
        <w:b/>
      </w:rPr>
      <w:t>Anog</w:t>
    </w:r>
    <w:r w:rsidR="00EE10FB" w:rsidRPr="000A7388">
      <w:rPr>
        <w:rFonts w:ascii="Arial" w:hAnsi="Arial" w:cs="Arial"/>
        <w:b/>
      </w:rPr>
      <w:t>enital Warts</w:t>
    </w:r>
    <w:r w:rsidR="00EE10FB">
      <w:rPr>
        <w:rFonts w:ascii="Arial" w:hAnsi="Arial" w:cs="Arial"/>
        <w:b/>
      </w:rPr>
      <w:t xml:space="preserve"> Treatment</w:t>
    </w:r>
  </w:p>
  <w:p w14:paraId="5E12246D" w14:textId="1C20D252" w:rsidR="003256E2" w:rsidRPr="00EE10FB" w:rsidRDefault="00EE10FB" w:rsidP="0006469F">
    <w:pPr>
      <w:pStyle w:val="Header"/>
      <w:jc w:val="right"/>
    </w:pPr>
    <w:r>
      <w:rPr>
        <w:rFonts w:ascii="Arial" w:hAnsi="Arial" w:cs="Arial"/>
        <w:sz w:val="16"/>
        <w:szCs w:val="16"/>
      </w:rPr>
      <w:tab/>
    </w:r>
    <w:r>
      <w:rPr>
        <w:rFonts w:ascii="Arial" w:hAnsi="Arial" w:cs="Arial"/>
        <w:sz w:val="16"/>
        <w:szCs w:val="16"/>
      </w:rPr>
      <w:tab/>
    </w:r>
    <w:r w:rsidRPr="00127EE1">
      <w:rPr>
        <w:rFonts w:ascii="Arial" w:hAnsi="Arial" w:cs="Arial"/>
        <w:sz w:val="16"/>
        <w:szCs w:val="16"/>
      </w:rPr>
      <w:t xml:space="preserve">Standing Order </w:t>
    </w:r>
    <w:r w:rsidR="00391CC4">
      <w:rPr>
        <w:rFonts w:ascii="Arial" w:hAnsi="Arial" w:cs="Arial"/>
        <w:sz w:val="16"/>
        <w:szCs w:val="16"/>
      </w:rPr>
      <w:t>Template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A3B38"/>
    <w:multiLevelType w:val="hybridMultilevel"/>
    <w:tmpl w:val="2A8A567A"/>
    <w:lvl w:ilvl="0" w:tplc="04090001">
      <w:start w:val="1"/>
      <w:numFmt w:val="bullet"/>
      <w:lvlText w:val=""/>
      <w:lvlJc w:val="left"/>
      <w:pPr>
        <w:ind w:left="720" w:hanging="360"/>
      </w:pPr>
      <w:rPr>
        <w:rFonts w:ascii="Symbol" w:hAnsi="Symbol" w:hint="default"/>
      </w:rPr>
    </w:lvl>
    <w:lvl w:ilvl="1" w:tplc="C566938C">
      <w:start w:val="1"/>
      <w:numFmt w:val="bullet"/>
      <w:lvlText w:val=""/>
      <w:lvlJc w:val="left"/>
      <w:pPr>
        <w:ind w:left="1440" w:hanging="360"/>
      </w:pPr>
      <w:rPr>
        <w:rFonts w:ascii="Wingdings" w:hAnsi="Wingdings" w:hint="default"/>
        <w:color w:val="auto"/>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E802C2"/>
    <w:multiLevelType w:val="hybridMultilevel"/>
    <w:tmpl w:val="656EBB20"/>
    <w:lvl w:ilvl="0" w:tplc="49E8DA7A">
      <w:start w:val="1"/>
      <w:numFmt w:val="decimal"/>
      <w:lvlText w:val="%1."/>
      <w:lvlJc w:val="left"/>
      <w:pPr>
        <w:ind w:left="360" w:hanging="360"/>
      </w:pPr>
      <w:rPr>
        <w:rFonts w:cs="Times New Roman"/>
        <w:b w:val="0"/>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 w15:restartNumberingAfterBreak="0">
    <w:nsid w:val="0FC64B77"/>
    <w:multiLevelType w:val="hybridMultilevel"/>
    <w:tmpl w:val="9B441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4044A4"/>
    <w:multiLevelType w:val="hybridMultilevel"/>
    <w:tmpl w:val="3A308B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286BE6"/>
    <w:multiLevelType w:val="hybridMultilevel"/>
    <w:tmpl w:val="28E08AC4"/>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7B07810"/>
    <w:multiLevelType w:val="hybridMultilevel"/>
    <w:tmpl w:val="0226D424"/>
    <w:lvl w:ilvl="0" w:tplc="E60ABC50">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15:restartNumberingAfterBreak="0">
    <w:nsid w:val="190921B6"/>
    <w:multiLevelType w:val="hybridMultilevel"/>
    <w:tmpl w:val="8EDE7108"/>
    <w:lvl w:ilvl="0" w:tplc="47C25916">
      <w:start w:val="1"/>
      <w:numFmt w:val="decimal"/>
      <w:lvlText w:val="%1."/>
      <w:lvlJc w:val="left"/>
      <w:pPr>
        <w:tabs>
          <w:tab w:val="num" w:pos="360"/>
        </w:tabs>
        <w:ind w:left="360" w:hanging="360"/>
      </w:pPr>
      <w:rPr>
        <w:rFonts w:hint="default"/>
      </w:rPr>
    </w:lvl>
    <w:lvl w:ilvl="1" w:tplc="7AC69988">
      <w:start w:val="1"/>
      <w:numFmt w:val="bullet"/>
      <w:lvlText w:val=""/>
      <w:lvlJc w:val="left"/>
      <w:pPr>
        <w:tabs>
          <w:tab w:val="num" w:pos="1440"/>
        </w:tabs>
        <w:ind w:left="1440" w:hanging="360"/>
      </w:pPr>
      <w:rPr>
        <w:rFonts w:ascii="Symbol" w:hAnsi="Symbol" w:hint="default"/>
        <w:b w:val="0"/>
        <w:i w:val="0"/>
        <w:color w:val="auto"/>
        <w:sz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9CB2822"/>
    <w:multiLevelType w:val="hybridMultilevel"/>
    <w:tmpl w:val="CB96DA0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BB93119"/>
    <w:multiLevelType w:val="hybridMultilevel"/>
    <w:tmpl w:val="7A2C488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1C727202"/>
    <w:multiLevelType w:val="hybridMultilevel"/>
    <w:tmpl w:val="2BDAA522"/>
    <w:lvl w:ilvl="0" w:tplc="0409000F">
      <w:start w:val="1"/>
      <w:numFmt w:val="decimal"/>
      <w:lvlText w:val="%1."/>
      <w:lvlJc w:val="left"/>
      <w:pPr>
        <w:ind w:left="720" w:hanging="360"/>
      </w:pPr>
      <w:rPr>
        <w:rFonts w:cs="Times New Roman" w:hint="default"/>
        <w:b w:val="0"/>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0" w15:restartNumberingAfterBreak="0">
    <w:nsid w:val="212C3E91"/>
    <w:multiLevelType w:val="hybridMultilevel"/>
    <w:tmpl w:val="DF344858"/>
    <w:lvl w:ilvl="0" w:tplc="7AC69988">
      <w:start w:val="1"/>
      <w:numFmt w:val="bullet"/>
      <w:lvlText w:val=""/>
      <w:lvlJc w:val="left"/>
      <w:pPr>
        <w:tabs>
          <w:tab w:val="num" w:pos="360"/>
        </w:tabs>
        <w:ind w:left="360" w:hanging="360"/>
      </w:pPr>
      <w:rPr>
        <w:rFonts w:ascii="Symbol" w:hAnsi="Symbol" w:hint="default"/>
        <w:b w:val="0"/>
        <w:i w:val="0"/>
        <w:color w:val="auto"/>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9AE3B11"/>
    <w:multiLevelType w:val="hybridMultilevel"/>
    <w:tmpl w:val="97BA2E9C"/>
    <w:lvl w:ilvl="0" w:tplc="0409000F">
      <w:start w:val="1"/>
      <w:numFmt w:val="decimal"/>
      <w:lvlText w:val="%1."/>
      <w:lvlJc w:val="left"/>
      <w:pPr>
        <w:ind w:left="720" w:hanging="360"/>
      </w:p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36A93FDF"/>
    <w:multiLevelType w:val="hybridMultilevel"/>
    <w:tmpl w:val="E3DA9DE8"/>
    <w:lvl w:ilvl="0" w:tplc="0409000F">
      <w:start w:val="1"/>
      <w:numFmt w:val="decimal"/>
      <w:lvlText w:val="%1."/>
      <w:lvlJc w:val="left"/>
      <w:pPr>
        <w:tabs>
          <w:tab w:val="num" w:pos="360"/>
        </w:tabs>
        <w:ind w:left="360" w:hanging="360"/>
      </w:pPr>
      <w:rPr>
        <w:rFonts w:hint="default"/>
        <w:b w:val="0"/>
        <w:i w:val="0"/>
        <w:color w:val="auto"/>
        <w:sz w:val="16"/>
      </w:rPr>
    </w:lvl>
    <w:lvl w:ilvl="1" w:tplc="0409000F">
      <w:start w:val="1"/>
      <w:numFmt w:val="decimal"/>
      <w:lvlText w:val="%2."/>
      <w:lvlJc w:val="left"/>
      <w:pPr>
        <w:tabs>
          <w:tab w:val="num" w:pos="1440"/>
        </w:tabs>
        <w:ind w:left="1440" w:hanging="360"/>
      </w:pPr>
      <w:rPr>
        <w:rFonts w:hint="default"/>
        <w:b w:val="0"/>
        <w:i w:val="0"/>
        <w:color w:val="auto"/>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1B0BDF"/>
    <w:multiLevelType w:val="hybridMultilevel"/>
    <w:tmpl w:val="425E940C"/>
    <w:lvl w:ilvl="0" w:tplc="7AC69988">
      <w:start w:val="1"/>
      <w:numFmt w:val="bullet"/>
      <w:lvlText w:val=""/>
      <w:lvlJc w:val="left"/>
      <w:pPr>
        <w:tabs>
          <w:tab w:val="num" w:pos="360"/>
        </w:tabs>
        <w:ind w:left="360" w:hanging="360"/>
      </w:pPr>
      <w:rPr>
        <w:rFonts w:ascii="Symbol" w:hAnsi="Symbol" w:hint="default"/>
        <w:b w:val="0"/>
        <w:i w:val="0"/>
        <w:color w:val="auto"/>
        <w:sz w:val="16"/>
      </w:rPr>
    </w:lvl>
    <w:lvl w:ilvl="1" w:tplc="0409000F">
      <w:start w:val="1"/>
      <w:numFmt w:val="decimal"/>
      <w:lvlText w:val="%2."/>
      <w:lvlJc w:val="left"/>
      <w:pPr>
        <w:tabs>
          <w:tab w:val="num" w:pos="1440"/>
        </w:tabs>
        <w:ind w:left="1440" w:hanging="360"/>
      </w:pPr>
      <w:rPr>
        <w:rFonts w:hint="default"/>
        <w:b w:val="0"/>
        <w:i w:val="0"/>
        <w:color w:val="auto"/>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D9258BD"/>
    <w:multiLevelType w:val="hybridMultilevel"/>
    <w:tmpl w:val="0D028AA4"/>
    <w:lvl w:ilvl="0" w:tplc="C566938C">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4D4000"/>
    <w:multiLevelType w:val="hybridMultilevel"/>
    <w:tmpl w:val="17CE887E"/>
    <w:lvl w:ilvl="0" w:tplc="C566938C">
      <w:start w:val="1"/>
      <w:numFmt w:val="bullet"/>
      <w:lvlText w:val=""/>
      <w:lvlJc w:val="left"/>
      <w:pPr>
        <w:ind w:left="1440" w:hanging="360"/>
      </w:pPr>
      <w:rPr>
        <w:rFonts w:ascii="Wingdings" w:hAnsi="Wingdings"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3345F81"/>
    <w:multiLevelType w:val="hybridMultilevel"/>
    <w:tmpl w:val="62A25D0A"/>
    <w:lvl w:ilvl="0" w:tplc="04090001">
      <w:start w:val="1"/>
      <w:numFmt w:val="bullet"/>
      <w:lvlText w:val=""/>
      <w:lvlJc w:val="left"/>
      <w:pPr>
        <w:ind w:left="720" w:hanging="360"/>
      </w:pPr>
      <w:rPr>
        <w:rFonts w:ascii="Symbol" w:hAnsi="Symbol" w:hint="default"/>
      </w:rPr>
    </w:lvl>
    <w:lvl w:ilvl="1" w:tplc="C566938C">
      <w:start w:val="1"/>
      <w:numFmt w:val="bullet"/>
      <w:lvlText w:val=""/>
      <w:lvlJc w:val="left"/>
      <w:pPr>
        <w:ind w:left="1440" w:hanging="360"/>
      </w:pPr>
      <w:rPr>
        <w:rFonts w:ascii="Wingdings" w:hAnsi="Wingdings"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CF4FD2"/>
    <w:multiLevelType w:val="hybridMultilevel"/>
    <w:tmpl w:val="E9A048E2"/>
    <w:lvl w:ilvl="0" w:tplc="D696EC7C">
      <w:start w:val="1"/>
      <w:numFmt w:val="decimal"/>
      <w:lvlText w:val="%1."/>
      <w:lvlJc w:val="left"/>
      <w:pPr>
        <w:ind w:left="1440" w:hanging="360"/>
      </w:pPr>
      <w:rPr>
        <w:rFonts w:cs="Times New Roman" w:hint="default"/>
        <w:b w:val="0"/>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9B72FD2"/>
    <w:multiLevelType w:val="hybridMultilevel"/>
    <w:tmpl w:val="39829328"/>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F203F83"/>
    <w:multiLevelType w:val="hybridMultilevel"/>
    <w:tmpl w:val="A5FC3C1A"/>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0" w15:restartNumberingAfterBreak="0">
    <w:nsid w:val="50A647D5"/>
    <w:multiLevelType w:val="hybridMultilevel"/>
    <w:tmpl w:val="19F2C4AC"/>
    <w:lvl w:ilvl="0" w:tplc="C566938C">
      <w:start w:val="1"/>
      <w:numFmt w:val="bullet"/>
      <w:lvlText w:val=""/>
      <w:lvlJc w:val="left"/>
      <w:pPr>
        <w:ind w:left="1800" w:hanging="360"/>
      </w:pPr>
      <w:rPr>
        <w:rFonts w:ascii="Wingdings" w:hAnsi="Wingdings" w:hint="default"/>
        <w:color w:val="auto"/>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559217C1"/>
    <w:multiLevelType w:val="hybridMultilevel"/>
    <w:tmpl w:val="15968DF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55D64399"/>
    <w:multiLevelType w:val="hybridMultilevel"/>
    <w:tmpl w:val="31DE5EC8"/>
    <w:lvl w:ilvl="0" w:tplc="69C2B3CA">
      <w:start w:val="1"/>
      <w:numFmt w:val="decimal"/>
      <w:lvlText w:val="%1."/>
      <w:lvlJc w:val="left"/>
      <w:pPr>
        <w:tabs>
          <w:tab w:val="num" w:pos="360"/>
        </w:tabs>
        <w:ind w:left="360" w:hanging="360"/>
      </w:pPr>
      <w:rPr>
        <w:rFonts w:hint="default"/>
        <w:b w:val="0"/>
        <w:i w:val="0"/>
        <w:color w:val="auto"/>
        <w:sz w:val="16"/>
      </w:rPr>
    </w:lvl>
    <w:lvl w:ilvl="1" w:tplc="69C2B3CA">
      <w:start w:val="1"/>
      <w:numFmt w:val="decimal"/>
      <w:lvlText w:val="%2."/>
      <w:lvlJc w:val="left"/>
      <w:pPr>
        <w:tabs>
          <w:tab w:val="num" w:pos="1440"/>
        </w:tabs>
        <w:ind w:left="1440" w:hanging="360"/>
      </w:pPr>
      <w:rPr>
        <w:rFonts w:hint="default"/>
        <w:b w:val="0"/>
        <w:i w:val="0"/>
        <w:color w:val="auto"/>
        <w:sz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AD67E60"/>
    <w:multiLevelType w:val="hybridMultilevel"/>
    <w:tmpl w:val="1EFAD932"/>
    <w:lvl w:ilvl="0" w:tplc="7AC69988">
      <w:start w:val="1"/>
      <w:numFmt w:val="bullet"/>
      <w:lvlText w:val=""/>
      <w:lvlJc w:val="left"/>
      <w:pPr>
        <w:tabs>
          <w:tab w:val="num" w:pos="360"/>
        </w:tabs>
        <w:ind w:left="360" w:hanging="360"/>
      </w:pPr>
      <w:rPr>
        <w:rFonts w:ascii="Symbol" w:hAnsi="Symbol" w:hint="default"/>
        <w:b w:val="0"/>
        <w:i w:val="0"/>
        <w:color w:val="auto"/>
        <w:sz w:val="16"/>
      </w:rPr>
    </w:lvl>
    <w:lvl w:ilvl="1" w:tplc="69C2B3CA">
      <w:start w:val="1"/>
      <w:numFmt w:val="decimal"/>
      <w:lvlText w:val="%2."/>
      <w:lvlJc w:val="left"/>
      <w:pPr>
        <w:tabs>
          <w:tab w:val="num" w:pos="1440"/>
        </w:tabs>
        <w:ind w:left="1440" w:hanging="360"/>
      </w:pPr>
      <w:rPr>
        <w:rFonts w:hint="default"/>
        <w:b w:val="0"/>
        <w:i w:val="0"/>
        <w:color w:val="auto"/>
        <w:sz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B7B44AD"/>
    <w:multiLevelType w:val="hybridMultilevel"/>
    <w:tmpl w:val="DA163502"/>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5" w15:restartNumberingAfterBreak="0">
    <w:nsid w:val="5CFE34F5"/>
    <w:multiLevelType w:val="hybridMultilevel"/>
    <w:tmpl w:val="882093A2"/>
    <w:lvl w:ilvl="0" w:tplc="C566938C">
      <w:start w:val="1"/>
      <w:numFmt w:val="bullet"/>
      <w:lvlText w:val=""/>
      <w:lvlJc w:val="left"/>
      <w:pPr>
        <w:tabs>
          <w:tab w:val="num" w:pos="1800"/>
        </w:tabs>
        <w:ind w:left="1800" w:hanging="360"/>
      </w:pPr>
      <w:rPr>
        <w:rFonts w:ascii="Wingdings" w:hAnsi="Wingdings" w:hint="default"/>
        <w:color w:val="auto"/>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6" w15:restartNumberingAfterBreak="0">
    <w:nsid w:val="61AB20B2"/>
    <w:multiLevelType w:val="hybridMultilevel"/>
    <w:tmpl w:val="FDE863FA"/>
    <w:lvl w:ilvl="0" w:tplc="7AC69988">
      <w:start w:val="1"/>
      <w:numFmt w:val="bullet"/>
      <w:lvlText w:val=""/>
      <w:lvlJc w:val="left"/>
      <w:pPr>
        <w:tabs>
          <w:tab w:val="num" w:pos="720"/>
        </w:tabs>
        <w:ind w:left="720" w:hanging="360"/>
      </w:pPr>
      <w:rPr>
        <w:rFonts w:ascii="Symbol" w:hAnsi="Symbol" w:hint="default"/>
        <w:b w:val="0"/>
        <w:i w:val="0"/>
        <w:color w:val="auto"/>
        <w:sz w:val="16"/>
      </w:rPr>
    </w:lvl>
    <w:lvl w:ilvl="1" w:tplc="7AC69988">
      <w:start w:val="1"/>
      <w:numFmt w:val="bullet"/>
      <w:lvlText w:val=""/>
      <w:lvlJc w:val="left"/>
      <w:pPr>
        <w:tabs>
          <w:tab w:val="num" w:pos="1800"/>
        </w:tabs>
        <w:ind w:left="1800" w:hanging="360"/>
      </w:pPr>
      <w:rPr>
        <w:rFonts w:ascii="Symbol" w:hAnsi="Symbol" w:hint="default"/>
        <w:b w:val="0"/>
        <w:i w:val="0"/>
        <w:color w:val="auto"/>
        <w:sz w:val="16"/>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61BA6B48"/>
    <w:multiLevelType w:val="multilevel"/>
    <w:tmpl w:val="8EDE7108"/>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1440"/>
        </w:tabs>
        <w:ind w:left="1440" w:hanging="360"/>
      </w:pPr>
      <w:rPr>
        <w:rFonts w:ascii="Symbol" w:hAnsi="Symbol" w:hint="default"/>
        <w:b w:val="0"/>
        <w:i w:val="0"/>
        <w:color w:val="auto"/>
        <w:sz w:val="16"/>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62D42637"/>
    <w:multiLevelType w:val="hybridMultilevel"/>
    <w:tmpl w:val="EF4269AA"/>
    <w:lvl w:ilvl="0" w:tplc="5A5CE89A">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3574F90"/>
    <w:multiLevelType w:val="hybridMultilevel"/>
    <w:tmpl w:val="17BAC13C"/>
    <w:lvl w:ilvl="0" w:tplc="7AC69988">
      <w:start w:val="1"/>
      <w:numFmt w:val="bullet"/>
      <w:lvlText w:val=""/>
      <w:lvlJc w:val="left"/>
      <w:pPr>
        <w:tabs>
          <w:tab w:val="num" w:pos="1890"/>
        </w:tabs>
        <w:ind w:left="1890" w:hanging="360"/>
      </w:pPr>
      <w:rPr>
        <w:rFonts w:ascii="Symbol" w:hAnsi="Symbol" w:hint="default"/>
        <w:b w:val="0"/>
        <w:i w:val="0"/>
        <w:color w:val="auto"/>
        <w:sz w:val="16"/>
      </w:rPr>
    </w:lvl>
    <w:lvl w:ilvl="1" w:tplc="7AC69988">
      <w:start w:val="1"/>
      <w:numFmt w:val="bullet"/>
      <w:lvlText w:val=""/>
      <w:lvlJc w:val="left"/>
      <w:pPr>
        <w:tabs>
          <w:tab w:val="num" w:pos="1800"/>
        </w:tabs>
        <w:ind w:left="1800" w:hanging="360"/>
      </w:pPr>
      <w:rPr>
        <w:rFonts w:ascii="Symbol" w:hAnsi="Symbol" w:hint="default"/>
        <w:b w:val="0"/>
        <w:i w:val="0"/>
        <w:color w:val="auto"/>
        <w:sz w:val="16"/>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6657767C"/>
    <w:multiLevelType w:val="hybridMultilevel"/>
    <w:tmpl w:val="94E0E8B6"/>
    <w:lvl w:ilvl="0" w:tplc="7AC69988">
      <w:start w:val="1"/>
      <w:numFmt w:val="bullet"/>
      <w:lvlText w:val=""/>
      <w:lvlJc w:val="left"/>
      <w:pPr>
        <w:tabs>
          <w:tab w:val="num" w:pos="360"/>
        </w:tabs>
        <w:ind w:left="360" w:hanging="360"/>
      </w:pPr>
      <w:rPr>
        <w:rFonts w:ascii="Symbol" w:hAnsi="Symbol" w:hint="default"/>
        <w:b w:val="0"/>
        <w:i w:val="0"/>
        <w:color w:val="auto"/>
        <w:sz w:val="16"/>
      </w:rPr>
    </w:lvl>
    <w:lvl w:ilvl="1" w:tplc="69C2B3CA">
      <w:start w:val="1"/>
      <w:numFmt w:val="decimal"/>
      <w:lvlText w:val="%2."/>
      <w:lvlJc w:val="left"/>
      <w:pPr>
        <w:tabs>
          <w:tab w:val="num" w:pos="1440"/>
        </w:tabs>
        <w:ind w:left="1440" w:hanging="360"/>
      </w:pPr>
      <w:rPr>
        <w:rFonts w:hint="default"/>
        <w:b w:val="0"/>
        <w:i w:val="0"/>
        <w:color w:val="auto"/>
        <w:sz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72A7203"/>
    <w:multiLevelType w:val="hybridMultilevel"/>
    <w:tmpl w:val="37CA9790"/>
    <w:lvl w:ilvl="0" w:tplc="04090007">
      <w:start w:val="1"/>
      <w:numFmt w:val="bullet"/>
      <w:lvlText w:val=""/>
      <w:lvlJc w:val="left"/>
      <w:pPr>
        <w:tabs>
          <w:tab w:val="num" w:pos="1470"/>
        </w:tabs>
        <w:ind w:left="1470" w:hanging="360"/>
      </w:pPr>
      <w:rPr>
        <w:rFonts w:ascii="Symbol" w:hAnsi="Symbol" w:hint="default"/>
      </w:rPr>
    </w:lvl>
    <w:lvl w:ilvl="1" w:tplc="C566938C">
      <w:start w:val="1"/>
      <w:numFmt w:val="bullet"/>
      <w:lvlText w:val=""/>
      <w:lvlJc w:val="left"/>
      <w:pPr>
        <w:tabs>
          <w:tab w:val="num" w:pos="1620"/>
        </w:tabs>
        <w:ind w:left="1620" w:hanging="360"/>
      </w:pPr>
      <w:rPr>
        <w:rFonts w:ascii="Wingdings" w:hAnsi="Wingdings" w:hint="default"/>
        <w:color w:val="auto"/>
      </w:rPr>
    </w:lvl>
    <w:lvl w:ilvl="2" w:tplc="04090005" w:tentative="1">
      <w:start w:val="1"/>
      <w:numFmt w:val="bullet"/>
      <w:lvlText w:val=""/>
      <w:lvlJc w:val="left"/>
      <w:pPr>
        <w:tabs>
          <w:tab w:val="num" w:pos="2910"/>
        </w:tabs>
        <w:ind w:left="2910" w:hanging="360"/>
      </w:pPr>
      <w:rPr>
        <w:rFonts w:ascii="Wingdings" w:hAnsi="Wingdings" w:hint="default"/>
      </w:rPr>
    </w:lvl>
    <w:lvl w:ilvl="3" w:tplc="04090001" w:tentative="1">
      <w:start w:val="1"/>
      <w:numFmt w:val="bullet"/>
      <w:lvlText w:val=""/>
      <w:lvlJc w:val="left"/>
      <w:pPr>
        <w:tabs>
          <w:tab w:val="num" w:pos="3630"/>
        </w:tabs>
        <w:ind w:left="3630" w:hanging="360"/>
      </w:pPr>
      <w:rPr>
        <w:rFonts w:ascii="Symbol" w:hAnsi="Symbol" w:hint="default"/>
      </w:rPr>
    </w:lvl>
    <w:lvl w:ilvl="4" w:tplc="04090003" w:tentative="1">
      <w:start w:val="1"/>
      <w:numFmt w:val="bullet"/>
      <w:lvlText w:val="o"/>
      <w:lvlJc w:val="left"/>
      <w:pPr>
        <w:tabs>
          <w:tab w:val="num" w:pos="4350"/>
        </w:tabs>
        <w:ind w:left="4350" w:hanging="360"/>
      </w:pPr>
      <w:rPr>
        <w:rFonts w:ascii="Courier New" w:hAnsi="Courier New" w:cs="Courier New" w:hint="default"/>
      </w:rPr>
    </w:lvl>
    <w:lvl w:ilvl="5" w:tplc="04090005" w:tentative="1">
      <w:start w:val="1"/>
      <w:numFmt w:val="bullet"/>
      <w:lvlText w:val=""/>
      <w:lvlJc w:val="left"/>
      <w:pPr>
        <w:tabs>
          <w:tab w:val="num" w:pos="5070"/>
        </w:tabs>
        <w:ind w:left="5070" w:hanging="360"/>
      </w:pPr>
      <w:rPr>
        <w:rFonts w:ascii="Wingdings" w:hAnsi="Wingdings" w:hint="default"/>
      </w:rPr>
    </w:lvl>
    <w:lvl w:ilvl="6" w:tplc="04090001" w:tentative="1">
      <w:start w:val="1"/>
      <w:numFmt w:val="bullet"/>
      <w:lvlText w:val=""/>
      <w:lvlJc w:val="left"/>
      <w:pPr>
        <w:tabs>
          <w:tab w:val="num" w:pos="5790"/>
        </w:tabs>
        <w:ind w:left="5790" w:hanging="360"/>
      </w:pPr>
      <w:rPr>
        <w:rFonts w:ascii="Symbol" w:hAnsi="Symbol" w:hint="default"/>
      </w:rPr>
    </w:lvl>
    <w:lvl w:ilvl="7" w:tplc="04090003" w:tentative="1">
      <w:start w:val="1"/>
      <w:numFmt w:val="bullet"/>
      <w:lvlText w:val="o"/>
      <w:lvlJc w:val="left"/>
      <w:pPr>
        <w:tabs>
          <w:tab w:val="num" w:pos="6510"/>
        </w:tabs>
        <w:ind w:left="6510" w:hanging="360"/>
      </w:pPr>
      <w:rPr>
        <w:rFonts w:ascii="Courier New" w:hAnsi="Courier New" w:cs="Courier New" w:hint="default"/>
      </w:rPr>
    </w:lvl>
    <w:lvl w:ilvl="8" w:tplc="04090005" w:tentative="1">
      <w:start w:val="1"/>
      <w:numFmt w:val="bullet"/>
      <w:lvlText w:val=""/>
      <w:lvlJc w:val="left"/>
      <w:pPr>
        <w:tabs>
          <w:tab w:val="num" w:pos="7230"/>
        </w:tabs>
        <w:ind w:left="7230" w:hanging="360"/>
      </w:pPr>
      <w:rPr>
        <w:rFonts w:ascii="Wingdings" w:hAnsi="Wingdings" w:hint="default"/>
      </w:rPr>
    </w:lvl>
  </w:abstractNum>
  <w:abstractNum w:abstractNumId="32" w15:restartNumberingAfterBreak="0">
    <w:nsid w:val="6C623FB2"/>
    <w:multiLevelType w:val="hybridMultilevel"/>
    <w:tmpl w:val="C1D0F8B0"/>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3" w15:restartNumberingAfterBreak="0">
    <w:nsid w:val="6CDF6E13"/>
    <w:multiLevelType w:val="hybridMultilevel"/>
    <w:tmpl w:val="39783E1C"/>
    <w:lvl w:ilvl="0" w:tplc="45D690F4">
      <w:start w:val="1"/>
      <w:numFmt w:val="upperLetter"/>
      <w:lvlText w:val="%1."/>
      <w:lvlJc w:val="left"/>
      <w:pPr>
        <w:ind w:left="1080" w:hanging="360"/>
      </w:pPr>
      <w:rPr>
        <w:rFonts w:hint="default"/>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DC436B3"/>
    <w:multiLevelType w:val="hybridMultilevel"/>
    <w:tmpl w:val="B0FE7F9A"/>
    <w:lvl w:ilvl="0" w:tplc="0409000F">
      <w:start w:val="1"/>
      <w:numFmt w:val="decimal"/>
      <w:lvlText w:val="%1."/>
      <w:lvlJc w:val="left"/>
      <w:pPr>
        <w:ind w:left="1950" w:hanging="360"/>
      </w:pPr>
    </w:lvl>
    <w:lvl w:ilvl="1" w:tplc="04090019" w:tentative="1">
      <w:start w:val="1"/>
      <w:numFmt w:val="lowerLetter"/>
      <w:lvlText w:val="%2."/>
      <w:lvlJc w:val="left"/>
      <w:pPr>
        <w:ind w:left="2670" w:hanging="360"/>
      </w:pPr>
    </w:lvl>
    <w:lvl w:ilvl="2" w:tplc="0409001B" w:tentative="1">
      <w:start w:val="1"/>
      <w:numFmt w:val="lowerRoman"/>
      <w:lvlText w:val="%3."/>
      <w:lvlJc w:val="right"/>
      <w:pPr>
        <w:ind w:left="3390" w:hanging="180"/>
      </w:pPr>
    </w:lvl>
    <w:lvl w:ilvl="3" w:tplc="0409000F" w:tentative="1">
      <w:start w:val="1"/>
      <w:numFmt w:val="decimal"/>
      <w:lvlText w:val="%4."/>
      <w:lvlJc w:val="left"/>
      <w:pPr>
        <w:ind w:left="4110" w:hanging="360"/>
      </w:pPr>
    </w:lvl>
    <w:lvl w:ilvl="4" w:tplc="04090019" w:tentative="1">
      <w:start w:val="1"/>
      <w:numFmt w:val="lowerLetter"/>
      <w:lvlText w:val="%5."/>
      <w:lvlJc w:val="left"/>
      <w:pPr>
        <w:ind w:left="4830" w:hanging="360"/>
      </w:pPr>
    </w:lvl>
    <w:lvl w:ilvl="5" w:tplc="0409001B" w:tentative="1">
      <w:start w:val="1"/>
      <w:numFmt w:val="lowerRoman"/>
      <w:lvlText w:val="%6."/>
      <w:lvlJc w:val="right"/>
      <w:pPr>
        <w:ind w:left="5550" w:hanging="180"/>
      </w:pPr>
    </w:lvl>
    <w:lvl w:ilvl="6" w:tplc="0409000F" w:tentative="1">
      <w:start w:val="1"/>
      <w:numFmt w:val="decimal"/>
      <w:lvlText w:val="%7."/>
      <w:lvlJc w:val="left"/>
      <w:pPr>
        <w:ind w:left="6270" w:hanging="360"/>
      </w:pPr>
    </w:lvl>
    <w:lvl w:ilvl="7" w:tplc="04090019" w:tentative="1">
      <w:start w:val="1"/>
      <w:numFmt w:val="lowerLetter"/>
      <w:lvlText w:val="%8."/>
      <w:lvlJc w:val="left"/>
      <w:pPr>
        <w:ind w:left="6990" w:hanging="360"/>
      </w:pPr>
    </w:lvl>
    <w:lvl w:ilvl="8" w:tplc="0409001B" w:tentative="1">
      <w:start w:val="1"/>
      <w:numFmt w:val="lowerRoman"/>
      <w:lvlText w:val="%9."/>
      <w:lvlJc w:val="right"/>
      <w:pPr>
        <w:ind w:left="7710" w:hanging="180"/>
      </w:pPr>
    </w:lvl>
  </w:abstractNum>
  <w:abstractNum w:abstractNumId="35" w15:restartNumberingAfterBreak="0">
    <w:nsid w:val="6E741F9C"/>
    <w:multiLevelType w:val="hybridMultilevel"/>
    <w:tmpl w:val="BBAA15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EE21B72"/>
    <w:multiLevelType w:val="hybridMultilevel"/>
    <w:tmpl w:val="D2B62A2C"/>
    <w:lvl w:ilvl="0" w:tplc="47C25916">
      <w:start w:val="1"/>
      <w:numFmt w:val="decimal"/>
      <w:lvlText w:val="%1."/>
      <w:lvlJc w:val="left"/>
      <w:pPr>
        <w:tabs>
          <w:tab w:val="num" w:pos="360"/>
        </w:tabs>
        <w:ind w:left="360" w:hanging="360"/>
      </w:pPr>
      <w:rPr>
        <w:rFonts w:hint="default"/>
      </w:rPr>
    </w:lvl>
    <w:lvl w:ilvl="1" w:tplc="7AC69988">
      <w:start w:val="1"/>
      <w:numFmt w:val="bullet"/>
      <w:lvlText w:val=""/>
      <w:lvlJc w:val="left"/>
      <w:pPr>
        <w:tabs>
          <w:tab w:val="num" w:pos="1440"/>
        </w:tabs>
        <w:ind w:left="1440" w:hanging="360"/>
      </w:pPr>
      <w:rPr>
        <w:rFonts w:ascii="Symbol" w:hAnsi="Symbol" w:hint="default"/>
        <w:b w:val="0"/>
        <w:i w:val="0"/>
        <w:color w:val="auto"/>
        <w:sz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2184C20"/>
    <w:multiLevelType w:val="hybridMultilevel"/>
    <w:tmpl w:val="681210F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15:restartNumberingAfterBreak="0">
    <w:nsid w:val="72F45A7F"/>
    <w:multiLevelType w:val="multilevel"/>
    <w:tmpl w:val="5F9EB2F8"/>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75DC482F"/>
    <w:multiLevelType w:val="hybridMultilevel"/>
    <w:tmpl w:val="C8B6A7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66B41AD"/>
    <w:multiLevelType w:val="hybridMultilevel"/>
    <w:tmpl w:val="A09292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78577216"/>
    <w:multiLevelType w:val="hybridMultilevel"/>
    <w:tmpl w:val="2DE07160"/>
    <w:lvl w:ilvl="0" w:tplc="7AC69988">
      <w:start w:val="1"/>
      <w:numFmt w:val="bullet"/>
      <w:lvlText w:val=""/>
      <w:lvlJc w:val="left"/>
      <w:pPr>
        <w:tabs>
          <w:tab w:val="num" w:pos="360"/>
        </w:tabs>
        <w:ind w:left="360" w:hanging="360"/>
      </w:pPr>
      <w:rPr>
        <w:rFonts w:ascii="Symbol" w:hAnsi="Symbol" w:hint="default"/>
        <w:b w:val="0"/>
        <w:i w:val="0"/>
        <w:color w:val="auto"/>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B622E8A"/>
    <w:multiLevelType w:val="hybridMultilevel"/>
    <w:tmpl w:val="4252CE4C"/>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1607157149">
    <w:abstractNumId w:val="31"/>
  </w:num>
  <w:num w:numId="2" w16cid:durableId="242298885">
    <w:abstractNumId w:val="25"/>
  </w:num>
  <w:num w:numId="3" w16cid:durableId="1324889565">
    <w:abstractNumId w:val="42"/>
  </w:num>
  <w:num w:numId="4" w16cid:durableId="894589397">
    <w:abstractNumId w:val="28"/>
  </w:num>
  <w:num w:numId="5" w16cid:durableId="1460950575">
    <w:abstractNumId w:val="10"/>
  </w:num>
  <w:num w:numId="6" w16cid:durableId="1432169119">
    <w:abstractNumId w:val="18"/>
  </w:num>
  <w:num w:numId="7" w16cid:durableId="768619519">
    <w:abstractNumId w:val="12"/>
  </w:num>
  <w:num w:numId="8" w16cid:durableId="873234282">
    <w:abstractNumId w:val="13"/>
  </w:num>
  <w:num w:numId="9" w16cid:durableId="2071541435">
    <w:abstractNumId w:val="7"/>
  </w:num>
  <w:num w:numId="10" w16cid:durableId="1136872754">
    <w:abstractNumId w:val="22"/>
  </w:num>
  <w:num w:numId="11" w16cid:durableId="2095273607">
    <w:abstractNumId w:val="38"/>
  </w:num>
  <w:num w:numId="12" w16cid:durableId="1916740211">
    <w:abstractNumId w:val="23"/>
  </w:num>
  <w:num w:numId="13" w16cid:durableId="556933805">
    <w:abstractNumId w:val="30"/>
  </w:num>
  <w:num w:numId="14" w16cid:durableId="1349604408">
    <w:abstractNumId w:val="6"/>
  </w:num>
  <w:num w:numId="15" w16cid:durableId="1026098604">
    <w:abstractNumId w:val="29"/>
  </w:num>
  <w:num w:numId="16" w16cid:durableId="831681548">
    <w:abstractNumId w:val="41"/>
  </w:num>
  <w:num w:numId="17" w16cid:durableId="689455592">
    <w:abstractNumId w:val="27"/>
  </w:num>
  <w:num w:numId="18" w16cid:durableId="1552114466">
    <w:abstractNumId w:val="36"/>
  </w:num>
  <w:num w:numId="19" w16cid:durableId="483549188">
    <w:abstractNumId w:val="26"/>
  </w:num>
  <w:num w:numId="20" w16cid:durableId="1565871831">
    <w:abstractNumId w:val="1"/>
  </w:num>
  <w:num w:numId="21" w16cid:durableId="613171757">
    <w:abstractNumId w:val="19"/>
  </w:num>
  <w:num w:numId="22" w16cid:durableId="70588984">
    <w:abstractNumId w:val="37"/>
  </w:num>
  <w:num w:numId="23" w16cid:durableId="1135564608">
    <w:abstractNumId w:val="17"/>
  </w:num>
  <w:num w:numId="24" w16cid:durableId="2133356105">
    <w:abstractNumId w:val="9"/>
  </w:num>
  <w:num w:numId="25" w16cid:durableId="1391072096">
    <w:abstractNumId w:val="24"/>
  </w:num>
  <w:num w:numId="26" w16cid:durableId="724646742">
    <w:abstractNumId w:val="5"/>
  </w:num>
  <w:num w:numId="27" w16cid:durableId="689186520">
    <w:abstractNumId w:val="8"/>
  </w:num>
  <w:num w:numId="28" w16cid:durableId="385643264">
    <w:abstractNumId w:val="4"/>
  </w:num>
  <w:num w:numId="29" w16cid:durableId="379785694">
    <w:abstractNumId w:val="2"/>
  </w:num>
  <w:num w:numId="30" w16cid:durableId="1505633848">
    <w:abstractNumId w:val="11"/>
  </w:num>
  <w:num w:numId="31" w16cid:durableId="1836188271">
    <w:abstractNumId w:val="3"/>
  </w:num>
  <w:num w:numId="32" w16cid:durableId="1067189593">
    <w:abstractNumId w:val="16"/>
  </w:num>
  <w:num w:numId="33" w16cid:durableId="648438835">
    <w:abstractNumId w:val="20"/>
  </w:num>
  <w:num w:numId="34" w16cid:durableId="1207991638">
    <w:abstractNumId w:val="14"/>
  </w:num>
  <w:num w:numId="35" w16cid:durableId="415521729">
    <w:abstractNumId w:val="39"/>
  </w:num>
  <w:num w:numId="36" w16cid:durableId="2062629382">
    <w:abstractNumId w:val="15"/>
  </w:num>
  <w:num w:numId="37" w16cid:durableId="1144395900">
    <w:abstractNumId w:val="0"/>
  </w:num>
  <w:num w:numId="38" w16cid:durableId="207547195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612591942">
    <w:abstractNumId w:val="35"/>
  </w:num>
  <w:num w:numId="40" w16cid:durableId="1263806638">
    <w:abstractNumId w:val="33"/>
  </w:num>
  <w:num w:numId="41" w16cid:durableId="1727607549">
    <w:abstractNumId w:val="21"/>
  </w:num>
  <w:num w:numId="42" w16cid:durableId="749230675">
    <w:abstractNumId w:val="32"/>
  </w:num>
  <w:num w:numId="43" w16cid:durableId="85210940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27F"/>
    <w:rsid w:val="000252DC"/>
    <w:rsid w:val="0006469F"/>
    <w:rsid w:val="00100266"/>
    <w:rsid w:val="00101CC4"/>
    <w:rsid w:val="00187673"/>
    <w:rsid w:val="0019159C"/>
    <w:rsid w:val="001D5F34"/>
    <w:rsid w:val="0020324C"/>
    <w:rsid w:val="002444CC"/>
    <w:rsid w:val="0024666B"/>
    <w:rsid w:val="00273CC3"/>
    <w:rsid w:val="00281E17"/>
    <w:rsid w:val="002900D2"/>
    <w:rsid w:val="002A39C6"/>
    <w:rsid w:val="002B0D87"/>
    <w:rsid w:val="002D1B13"/>
    <w:rsid w:val="002D45DA"/>
    <w:rsid w:val="002E7C09"/>
    <w:rsid w:val="002F52E0"/>
    <w:rsid w:val="003146D7"/>
    <w:rsid w:val="003256E2"/>
    <w:rsid w:val="003347E9"/>
    <w:rsid w:val="00354425"/>
    <w:rsid w:val="00364213"/>
    <w:rsid w:val="00385DB0"/>
    <w:rsid w:val="00390A8B"/>
    <w:rsid w:val="00391CC4"/>
    <w:rsid w:val="003A3BF4"/>
    <w:rsid w:val="003A5F2C"/>
    <w:rsid w:val="003B7E08"/>
    <w:rsid w:val="003C7C45"/>
    <w:rsid w:val="003E74A3"/>
    <w:rsid w:val="003F36F8"/>
    <w:rsid w:val="004351EE"/>
    <w:rsid w:val="00444577"/>
    <w:rsid w:val="004D0A71"/>
    <w:rsid w:val="004E56F2"/>
    <w:rsid w:val="004E5CF1"/>
    <w:rsid w:val="004F6BF7"/>
    <w:rsid w:val="00525989"/>
    <w:rsid w:val="005316E2"/>
    <w:rsid w:val="00566BE3"/>
    <w:rsid w:val="00576199"/>
    <w:rsid w:val="00597098"/>
    <w:rsid w:val="00644E57"/>
    <w:rsid w:val="00650817"/>
    <w:rsid w:val="00666416"/>
    <w:rsid w:val="0068217D"/>
    <w:rsid w:val="006A3045"/>
    <w:rsid w:val="006A7C2A"/>
    <w:rsid w:val="006B4C31"/>
    <w:rsid w:val="006C5A52"/>
    <w:rsid w:val="006D1542"/>
    <w:rsid w:val="006F0669"/>
    <w:rsid w:val="00733A35"/>
    <w:rsid w:val="0074427F"/>
    <w:rsid w:val="00744A6F"/>
    <w:rsid w:val="00781C5F"/>
    <w:rsid w:val="007E1928"/>
    <w:rsid w:val="007E4D9A"/>
    <w:rsid w:val="008114CB"/>
    <w:rsid w:val="00815A57"/>
    <w:rsid w:val="008739D4"/>
    <w:rsid w:val="008B6B18"/>
    <w:rsid w:val="008C0157"/>
    <w:rsid w:val="008C1516"/>
    <w:rsid w:val="009044C8"/>
    <w:rsid w:val="00935D8D"/>
    <w:rsid w:val="00944321"/>
    <w:rsid w:val="009672A9"/>
    <w:rsid w:val="00973E84"/>
    <w:rsid w:val="009828F4"/>
    <w:rsid w:val="009A4FAC"/>
    <w:rsid w:val="009B3BB6"/>
    <w:rsid w:val="009C67D0"/>
    <w:rsid w:val="009E6655"/>
    <w:rsid w:val="009F7179"/>
    <w:rsid w:val="00A13633"/>
    <w:rsid w:val="00A2472C"/>
    <w:rsid w:val="00AC2D92"/>
    <w:rsid w:val="00AF59B1"/>
    <w:rsid w:val="00B24D95"/>
    <w:rsid w:val="00B530F2"/>
    <w:rsid w:val="00B61F4F"/>
    <w:rsid w:val="00B705FC"/>
    <w:rsid w:val="00BC4C7D"/>
    <w:rsid w:val="00BD455E"/>
    <w:rsid w:val="00C21C1F"/>
    <w:rsid w:val="00C5501E"/>
    <w:rsid w:val="00C75A9F"/>
    <w:rsid w:val="00C80614"/>
    <w:rsid w:val="00CD7B0A"/>
    <w:rsid w:val="00CD7DD2"/>
    <w:rsid w:val="00D11E0C"/>
    <w:rsid w:val="00D43DEB"/>
    <w:rsid w:val="00D47972"/>
    <w:rsid w:val="00D672EB"/>
    <w:rsid w:val="00D76960"/>
    <w:rsid w:val="00DA1C0F"/>
    <w:rsid w:val="00DA7B6B"/>
    <w:rsid w:val="00DB23EF"/>
    <w:rsid w:val="00DC1337"/>
    <w:rsid w:val="00DC55A9"/>
    <w:rsid w:val="00DD0BF6"/>
    <w:rsid w:val="00DD38B0"/>
    <w:rsid w:val="00DD6640"/>
    <w:rsid w:val="00DE6477"/>
    <w:rsid w:val="00DF03C3"/>
    <w:rsid w:val="00E6161A"/>
    <w:rsid w:val="00E7597C"/>
    <w:rsid w:val="00E77BB6"/>
    <w:rsid w:val="00EA3295"/>
    <w:rsid w:val="00EB75AF"/>
    <w:rsid w:val="00EC329D"/>
    <w:rsid w:val="00EE10FB"/>
    <w:rsid w:val="00EF38DB"/>
    <w:rsid w:val="00F125FB"/>
    <w:rsid w:val="00F44D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4:docId w14:val="679A3C1C"/>
  <w15:chartTrackingRefBased/>
  <w15:docId w15:val="{2AEE053E-80D0-4299-9B3C-97A0EF8C8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4427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4427F"/>
    <w:pPr>
      <w:tabs>
        <w:tab w:val="center" w:pos="4320"/>
        <w:tab w:val="right" w:pos="8640"/>
      </w:tabs>
    </w:pPr>
  </w:style>
  <w:style w:type="paragraph" w:styleId="Footer">
    <w:name w:val="footer"/>
    <w:basedOn w:val="Normal"/>
    <w:rsid w:val="0074427F"/>
    <w:pPr>
      <w:tabs>
        <w:tab w:val="center" w:pos="4320"/>
        <w:tab w:val="right" w:pos="8640"/>
      </w:tabs>
    </w:pPr>
  </w:style>
  <w:style w:type="paragraph" w:styleId="BalloonText">
    <w:name w:val="Balloon Text"/>
    <w:basedOn w:val="Normal"/>
    <w:semiHidden/>
    <w:rsid w:val="003146D7"/>
    <w:rPr>
      <w:rFonts w:ascii="Tahoma" w:hAnsi="Tahoma" w:cs="Tahoma"/>
      <w:sz w:val="16"/>
      <w:szCs w:val="16"/>
    </w:rPr>
  </w:style>
  <w:style w:type="character" w:styleId="FollowedHyperlink">
    <w:name w:val="FollowedHyperlink"/>
    <w:rsid w:val="002444CC"/>
    <w:rPr>
      <w:color w:val="800080"/>
      <w:u w:val="single"/>
    </w:rPr>
  </w:style>
  <w:style w:type="paragraph" w:styleId="ListParagraph">
    <w:name w:val="List Paragraph"/>
    <w:basedOn w:val="Normal"/>
    <w:uiPriority w:val="34"/>
    <w:qFormat/>
    <w:rsid w:val="00CD7B0A"/>
    <w:pPr>
      <w:ind w:left="720"/>
      <w:contextualSpacing/>
    </w:pPr>
  </w:style>
  <w:style w:type="character" w:styleId="CommentReference">
    <w:name w:val="annotation reference"/>
    <w:uiPriority w:val="99"/>
    <w:rsid w:val="00CD7B0A"/>
    <w:rPr>
      <w:rFonts w:cs="Times New Roman"/>
      <w:sz w:val="16"/>
      <w:szCs w:val="16"/>
    </w:rPr>
  </w:style>
  <w:style w:type="paragraph" w:styleId="CommentText">
    <w:name w:val="annotation text"/>
    <w:basedOn w:val="Normal"/>
    <w:link w:val="CommentTextChar"/>
    <w:uiPriority w:val="99"/>
    <w:rsid w:val="00CD7B0A"/>
    <w:rPr>
      <w:sz w:val="20"/>
      <w:szCs w:val="20"/>
    </w:rPr>
  </w:style>
  <w:style w:type="character" w:customStyle="1" w:styleId="CommentTextChar">
    <w:name w:val="Comment Text Char"/>
    <w:basedOn w:val="DefaultParagraphFont"/>
    <w:link w:val="CommentText"/>
    <w:uiPriority w:val="99"/>
    <w:rsid w:val="00CD7B0A"/>
  </w:style>
  <w:style w:type="paragraph" w:styleId="CommentSubject">
    <w:name w:val="annotation subject"/>
    <w:basedOn w:val="CommentText"/>
    <w:next w:val="CommentText"/>
    <w:link w:val="CommentSubjectChar"/>
    <w:rsid w:val="009C67D0"/>
    <w:rPr>
      <w:b/>
      <w:bCs/>
    </w:rPr>
  </w:style>
  <w:style w:type="character" w:customStyle="1" w:styleId="CommentSubjectChar">
    <w:name w:val="Comment Subject Char"/>
    <w:link w:val="CommentSubject"/>
    <w:rsid w:val="009C67D0"/>
    <w:rPr>
      <w:b/>
      <w:bCs/>
    </w:rPr>
  </w:style>
  <w:style w:type="paragraph" w:styleId="Revision">
    <w:name w:val="Revision"/>
    <w:hidden/>
    <w:uiPriority w:val="99"/>
    <w:semiHidden/>
    <w:rsid w:val="009C67D0"/>
    <w:rPr>
      <w:sz w:val="24"/>
      <w:szCs w:val="24"/>
    </w:rPr>
  </w:style>
  <w:style w:type="character" w:styleId="Strong">
    <w:name w:val="Strong"/>
    <w:uiPriority w:val="22"/>
    <w:qFormat/>
    <w:rsid w:val="00C5501E"/>
    <w:rPr>
      <w:b/>
      <w:bCs/>
    </w:rPr>
  </w:style>
  <w:style w:type="character" w:styleId="Hyperlink">
    <w:name w:val="Hyperlink"/>
    <w:basedOn w:val="DefaultParagraphFont"/>
    <w:uiPriority w:val="99"/>
    <w:unhideWhenUsed/>
    <w:rsid w:val="00973E8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tellyourpartner.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1047</Words>
  <Characters>5986</Characters>
  <Application>Microsoft Office Word</Application>
  <DocSecurity>4</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Communicable Disease Branch</Company>
  <LinksUpToDate>false</LinksUpToDate>
  <CharactersWithSpaces>7019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cp:lastModifiedBy>Mobley, Victoria L</cp:lastModifiedBy>
  <cp:revision>2</cp:revision>
  <cp:lastPrinted>2015-10-15T11:01:00Z</cp:lastPrinted>
  <dcterms:created xsi:type="dcterms:W3CDTF">2022-05-13T13:06:00Z</dcterms:created>
  <dcterms:modified xsi:type="dcterms:W3CDTF">2022-05-13T13:06:00Z</dcterms:modified>
</cp:coreProperties>
</file>