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288E8" w14:textId="77777777" w:rsidR="00B55092" w:rsidRPr="00A17A94" w:rsidRDefault="00B55092" w:rsidP="00BD4A84">
      <w:pPr>
        <w:ind w:hanging="360"/>
        <w:jc w:val="right"/>
        <w:rPr>
          <w:rFonts w:ascii="Arial" w:hAnsi="Arial" w:cs="Arial"/>
          <w:sz w:val="16"/>
          <w:szCs w:val="16"/>
        </w:rPr>
      </w:pPr>
    </w:p>
    <w:p w14:paraId="316B21C5" w14:textId="77777777" w:rsidR="00B55092" w:rsidRDefault="00B55092" w:rsidP="00B55092">
      <w:pPr>
        <w:rPr>
          <w:rFonts w:asciiTheme="minorHAnsi" w:hAnsiTheme="minorHAnsi"/>
          <w:sz w:val="14"/>
          <w:szCs w:val="16"/>
        </w:rPr>
      </w:pPr>
      <w:r>
        <w:rPr>
          <w:rFonts w:asciiTheme="minorHAnsi" w:hAnsiTheme="minorHAnsi"/>
          <w:sz w:val="14"/>
          <w:szCs w:val="16"/>
        </w:rPr>
        <w:t>INSTRUCTIONS FOR LOCAL HEALTH DEPARTMENT STAFF ONLY</w:t>
      </w:r>
    </w:p>
    <w:p w14:paraId="75FB5536" w14:textId="5E38BCFA" w:rsidR="00B55092" w:rsidRDefault="00B55092" w:rsidP="00B55092">
      <w:pPr>
        <w:rPr>
          <w:rFonts w:asciiTheme="minorHAnsi" w:hAnsiTheme="minorHAnsi"/>
          <w:sz w:val="14"/>
          <w:szCs w:val="16"/>
        </w:rPr>
      </w:pPr>
      <w:r>
        <w:rPr>
          <w:rFonts w:asciiTheme="minorHAnsi" w:hAnsiTheme="minorHAnsi"/>
          <w:sz w:val="14"/>
          <w:szCs w:val="16"/>
        </w:rPr>
        <w:t xml:space="preserve">Use the approved language in this standing order </w:t>
      </w:r>
      <w:r w:rsidR="0028490D">
        <w:rPr>
          <w:rFonts w:asciiTheme="minorHAnsi" w:hAnsiTheme="minorHAnsi"/>
          <w:sz w:val="14"/>
          <w:szCs w:val="16"/>
        </w:rPr>
        <w:t xml:space="preserve">template </w:t>
      </w:r>
      <w:r>
        <w:rPr>
          <w:rFonts w:asciiTheme="minorHAnsi" w:hAnsiTheme="minorHAnsi"/>
          <w:sz w:val="14"/>
          <w:szCs w:val="16"/>
        </w:rPr>
        <w:t>to create a customized standing order exclusively for your agency.</w:t>
      </w:r>
    </w:p>
    <w:p w14:paraId="2A992D2E" w14:textId="470DECBE" w:rsidR="00B55092" w:rsidRDefault="0028490D" w:rsidP="00B55092">
      <w:pPr>
        <w:rPr>
          <w:rFonts w:asciiTheme="minorHAnsi" w:hAnsiTheme="minorHAnsi"/>
          <w:sz w:val="14"/>
          <w:szCs w:val="16"/>
        </w:rPr>
      </w:pPr>
      <w:r>
        <w:rPr>
          <w:rFonts w:asciiTheme="minorHAnsi" w:hAnsiTheme="minorHAnsi"/>
          <w:sz w:val="14"/>
          <w:szCs w:val="16"/>
        </w:rPr>
        <w:t>Your customized standing order should include a header with your agency name, effective start date, and expiration date.  Review standing order at least annually and obtain Medical Director’s signature.</w:t>
      </w:r>
    </w:p>
    <w:p w14:paraId="5166F5E8" w14:textId="77777777" w:rsidR="00AE64F3" w:rsidRPr="005A36D3" w:rsidRDefault="00AE64F3" w:rsidP="000D521D">
      <w:pPr>
        <w:ind w:hanging="360"/>
        <w:jc w:val="center"/>
        <w:rPr>
          <w:rFonts w:ascii="Arial" w:hAnsi="Arial" w:cs="Arial"/>
          <w:b/>
          <w:sz w:val="20"/>
          <w:szCs w:val="20"/>
        </w:rPr>
      </w:pPr>
    </w:p>
    <w:p w14:paraId="75F4A7F5" w14:textId="77777777" w:rsidR="00897A7B" w:rsidRPr="003C1C11" w:rsidRDefault="00897A7B" w:rsidP="0020316D">
      <w:pPr>
        <w:jc w:val="both"/>
        <w:rPr>
          <w:rFonts w:ascii="Arial" w:hAnsi="Arial" w:cs="Arial"/>
          <w:b/>
          <w:sz w:val="20"/>
          <w:szCs w:val="20"/>
        </w:rPr>
      </w:pPr>
      <w:r w:rsidRPr="003C1C11">
        <w:rPr>
          <w:rFonts w:ascii="Arial" w:hAnsi="Arial" w:cs="Arial"/>
          <w:b/>
          <w:sz w:val="20"/>
          <w:szCs w:val="20"/>
        </w:rPr>
        <w:t>Assessment</w:t>
      </w:r>
    </w:p>
    <w:p w14:paraId="45DC6AAC" w14:textId="77777777" w:rsidR="009C77D4" w:rsidRPr="003C1C11" w:rsidRDefault="00897A7B" w:rsidP="0020316D">
      <w:pPr>
        <w:jc w:val="both"/>
        <w:rPr>
          <w:rFonts w:ascii="Arial" w:hAnsi="Arial" w:cs="Arial"/>
          <w:sz w:val="20"/>
          <w:szCs w:val="20"/>
        </w:rPr>
      </w:pPr>
      <w:r w:rsidRPr="003C1C11">
        <w:rPr>
          <w:rFonts w:ascii="Arial" w:hAnsi="Arial" w:cs="Arial"/>
          <w:sz w:val="20"/>
          <w:szCs w:val="20"/>
          <w:u w:val="single"/>
        </w:rPr>
        <w:t>Subjective Findings</w:t>
      </w:r>
      <w:r w:rsidR="00357A36" w:rsidRPr="003C1C11">
        <w:rPr>
          <w:rFonts w:ascii="Arial" w:hAnsi="Arial" w:cs="Arial"/>
          <w:sz w:val="20"/>
          <w:szCs w:val="20"/>
          <w:u w:val="single"/>
        </w:rPr>
        <w:t>*</w:t>
      </w:r>
      <w:r w:rsidR="00F90E68" w:rsidRPr="003C1C11">
        <w:rPr>
          <w:rFonts w:ascii="Arial" w:hAnsi="Arial" w:cs="Arial"/>
          <w:sz w:val="20"/>
          <w:szCs w:val="20"/>
        </w:rPr>
        <w:t xml:space="preserve">  </w:t>
      </w:r>
    </w:p>
    <w:p w14:paraId="33F52E50" w14:textId="77777777" w:rsidR="00897A7B" w:rsidRDefault="00897A7B" w:rsidP="0020316D">
      <w:pPr>
        <w:ind w:left="360" w:hanging="360"/>
        <w:jc w:val="both"/>
        <w:rPr>
          <w:rFonts w:ascii="Arial" w:hAnsi="Arial" w:cs="Arial"/>
          <w:sz w:val="20"/>
          <w:szCs w:val="20"/>
        </w:rPr>
      </w:pPr>
      <w:r w:rsidRPr="003C1C11">
        <w:rPr>
          <w:rFonts w:ascii="Arial" w:hAnsi="Arial" w:cs="Arial"/>
          <w:sz w:val="20"/>
          <w:szCs w:val="20"/>
        </w:rPr>
        <w:t>Clients may present with the following history:</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433"/>
      </w:tblGrid>
      <w:tr w:rsidR="002866BC" w14:paraId="26160247" w14:textId="77777777" w:rsidTr="002866BC">
        <w:tc>
          <w:tcPr>
            <w:tcW w:w="4873" w:type="dxa"/>
          </w:tcPr>
          <w:p w14:paraId="5FFE8721" w14:textId="1C8DF487" w:rsidR="002866BC" w:rsidRPr="003C1C11" w:rsidRDefault="002866BC" w:rsidP="002866BC">
            <w:pPr>
              <w:pStyle w:val="ListParagraph"/>
              <w:numPr>
                <w:ilvl w:val="0"/>
                <w:numId w:val="3"/>
              </w:numPr>
              <w:jc w:val="both"/>
              <w:rPr>
                <w:rFonts w:ascii="Arial" w:hAnsi="Arial" w:cs="Arial"/>
                <w:sz w:val="20"/>
                <w:szCs w:val="20"/>
              </w:rPr>
            </w:pPr>
            <w:r w:rsidRPr="003C1C11">
              <w:rPr>
                <w:rFonts w:ascii="Arial" w:hAnsi="Arial" w:cs="Arial"/>
                <w:sz w:val="20"/>
                <w:szCs w:val="20"/>
              </w:rPr>
              <w:t>vaginal discharge</w:t>
            </w:r>
            <w:r w:rsidR="00315BFC">
              <w:rPr>
                <w:rFonts w:ascii="Arial" w:hAnsi="Arial" w:cs="Arial"/>
                <w:sz w:val="20"/>
                <w:szCs w:val="20"/>
              </w:rPr>
              <w:t xml:space="preserve"> reported to be abnormal by the client</w:t>
            </w:r>
          </w:p>
          <w:p w14:paraId="4292F58C" w14:textId="77777777" w:rsidR="002866BC" w:rsidRPr="003C1C11" w:rsidRDefault="002866BC" w:rsidP="002866BC">
            <w:pPr>
              <w:pStyle w:val="ListParagraph"/>
              <w:numPr>
                <w:ilvl w:val="0"/>
                <w:numId w:val="3"/>
              </w:numPr>
              <w:jc w:val="both"/>
              <w:rPr>
                <w:rFonts w:ascii="Arial" w:hAnsi="Arial" w:cs="Arial"/>
                <w:sz w:val="20"/>
                <w:szCs w:val="20"/>
              </w:rPr>
            </w:pPr>
            <w:r w:rsidRPr="003C1C11">
              <w:rPr>
                <w:rFonts w:ascii="Arial" w:hAnsi="Arial" w:cs="Arial"/>
                <w:sz w:val="20"/>
                <w:szCs w:val="20"/>
              </w:rPr>
              <w:t>vaginal itch</w:t>
            </w:r>
            <w:r>
              <w:rPr>
                <w:rFonts w:ascii="Arial" w:hAnsi="Arial" w:cs="Arial"/>
                <w:sz w:val="20"/>
                <w:szCs w:val="20"/>
              </w:rPr>
              <w:t>ing</w:t>
            </w:r>
            <w:r w:rsidRPr="003C1C11">
              <w:rPr>
                <w:rFonts w:ascii="Arial" w:hAnsi="Arial" w:cs="Arial"/>
                <w:sz w:val="20"/>
                <w:szCs w:val="20"/>
              </w:rPr>
              <w:t xml:space="preserve"> and irritation</w:t>
            </w:r>
          </w:p>
          <w:p w14:paraId="1AE2DFAB" w14:textId="77777777" w:rsidR="002866BC" w:rsidRPr="003C1C11" w:rsidRDefault="002866BC" w:rsidP="002866BC">
            <w:pPr>
              <w:pStyle w:val="ListParagraph"/>
              <w:numPr>
                <w:ilvl w:val="0"/>
                <w:numId w:val="3"/>
              </w:numPr>
              <w:jc w:val="both"/>
              <w:rPr>
                <w:rFonts w:ascii="Arial" w:hAnsi="Arial" w:cs="Arial"/>
                <w:sz w:val="20"/>
                <w:szCs w:val="20"/>
              </w:rPr>
            </w:pPr>
            <w:r w:rsidRPr="003C1C11">
              <w:rPr>
                <w:rFonts w:ascii="Arial" w:hAnsi="Arial" w:cs="Arial"/>
                <w:sz w:val="20"/>
                <w:szCs w:val="20"/>
              </w:rPr>
              <w:t>dyspareunia</w:t>
            </w:r>
          </w:p>
          <w:p w14:paraId="0CAB5481" w14:textId="77777777" w:rsidR="002866BC" w:rsidRDefault="002866BC" w:rsidP="0020316D">
            <w:pPr>
              <w:jc w:val="both"/>
              <w:rPr>
                <w:rFonts w:ascii="Arial" w:hAnsi="Arial" w:cs="Arial"/>
                <w:sz w:val="20"/>
                <w:szCs w:val="20"/>
              </w:rPr>
            </w:pPr>
          </w:p>
        </w:tc>
        <w:tc>
          <w:tcPr>
            <w:tcW w:w="4487" w:type="dxa"/>
          </w:tcPr>
          <w:p w14:paraId="23D580E1" w14:textId="77777777" w:rsidR="002866BC" w:rsidRPr="003C1C11" w:rsidRDefault="002866BC" w:rsidP="002866BC">
            <w:pPr>
              <w:pStyle w:val="ListParagraph"/>
              <w:numPr>
                <w:ilvl w:val="0"/>
                <w:numId w:val="3"/>
              </w:numPr>
              <w:tabs>
                <w:tab w:val="left" w:pos="720"/>
              </w:tabs>
              <w:jc w:val="both"/>
              <w:rPr>
                <w:rFonts w:ascii="Arial" w:hAnsi="Arial" w:cs="Arial"/>
                <w:sz w:val="20"/>
                <w:szCs w:val="20"/>
              </w:rPr>
            </w:pPr>
            <w:r w:rsidRPr="003C1C11">
              <w:rPr>
                <w:rFonts w:ascii="Arial" w:hAnsi="Arial" w:cs="Arial"/>
                <w:sz w:val="20"/>
                <w:szCs w:val="20"/>
              </w:rPr>
              <w:t>external dysuria</w:t>
            </w:r>
          </w:p>
          <w:p w14:paraId="50BDEB10" w14:textId="77777777" w:rsidR="002866BC" w:rsidRDefault="002866BC" w:rsidP="002866BC">
            <w:pPr>
              <w:pStyle w:val="ListParagraph"/>
              <w:numPr>
                <w:ilvl w:val="0"/>
                <w:numId w:val="3"/>
              </w:numPr>
              <w:tabs>
                <w:tab w:val="left" w:pos="720"/>
              </w:tabs>
              <w:jc w:val="both"/>
              <w:rPr>
                <w:rFonts w:ascii="Arial" w:hAnsi="Arial" w:cs="Arial"/>
                <w:sz w:val="20"/>
                <w:szCs w:val="20"/>
              </w:rPr>
            </w:pPr>
            <w:r w:rsidRPr="003C1C11">
              <w:rPr>
                <w:rFonts w:ascii="Arial" w:hAnsi="Arial" w:cs="Arial"/>
                <w:sz w:val="20"/>
                <w:szCs w:val="20"/>
              </w:rPr>
              <w:t>vulvar pruritus, pain, swelling and redness</w:t>
            </w:r>
          </w:p>
          <w:p w14:paraId="20EFAEEA" w14:textId="77777777" w:rsidR="002866BC" w:rsidRDefault="002866BC" w:rsidP="0020316D">
            <w:pPr>
              <w:jc w:val="both"/>
              <w:rPr>
                <w:rFonts w:ascii="Arial" w:hAnsi="Arial" w:cs="Arial"/>
                <w:sz w:val="20"/>
                <w:szCs w:val="20"/>
              </w:rPr>
            </w:pPr>
          </w:p>
        </w:tc>
      </w:tr>
    </w:tbl>
    <w:p w14:paraId="35622B45" w14:textId="77777777" w:rsidR="005E6A64" w:rsidRDefault="005E6A64" w:rsidP="0020316D">
      <w:pPr>
        <w:jc w:val="both"/>
        <w:rPr>
          <w:rFonts w:ascii="Arial" w:hAnsi="Arial" w:cs="Arial"/>
          <w:sz w:val="20"/>
          <w:szCs w:val="20"/>
        </w:rPr>
      </w:pPr>
      <w:r w:rsidRPr="00780A2B">
        <w:rPr>
          <w:rFonts w:ascii="Arial" w:hAnsi="Arial" w:cs="Arial"/>
          <w:sz w:val="20"/>
          <w:szCs w:val="20"/>
        </w:rPr>
        <w:t>*Subjective fi</w:t>
      </w:r>
      <w:r>
        <w:rPr>
          <w:rFonts w:ascii="Arial" w:hAnsi="Arial" w:cs="Arial"/>
          <w:sz w:val="20"/>
          <w:szCs w:val="20"/>
        </w:rPr>
        <w:t>ndings alone do not meet</w:t>
      </w:r>
      <w:r w:rsidRPr="00780A2B">
        <w:rPr>
          <w:rFonts w:ascii="Arial" w:hAnsi="Arial" w:cs="Arial"/>
          <w:sz w:val="20"/>
          <w:szCs w:val="20"/>
        </w:rPr>
        <w:t xml:space="preserve"> the N.C. Board of Nursing requirement for treatment by a </w:t>
      </w:r>
      <w:r>
        <w:rPr>
          <w:rFonts w:ascii="Arial" w:hAnsi="Arial" w:cs="Arial"/>
          <w:sz w:val="20"/>
          <w:szCs w:val="20"/>
        </w:rPr>
        <w:t>r</w:t>
      </w:r>
      <w:r w:rsidRPr="00780A2B">
        <w:rPr>
          <w:rFonts w:ascii="Arial" w:hAnsi="Arial" w:cs="Arial"/>
          <w:sz w:val="20"/>
          <w:szCs w:val="20"/>
        </w:rPr>
        <w:t xml:space="preserve">egistered </w:t>
      </w:r>
      <w:r>
        <w:rPr>
          <w:rFonts w:ascii="Arial" w:hAnsi="Arial" w:cs="Arial"/>
          <w:sz w:val="20"/>
          <w:szCs w:val="20"/>
        </w:rPr>
        <w:t>n</w:t>
      </w:r>
      <w:r w:rsidRPr="00780A2B">
        <w:rPr>
          <w:rFonts w:ascii="Arial" w:hAnsi="Arial" w:cs="Arial"/>
          <w:sz w:val="20"/>
          <w:szCs w:val="20"/>
        </w:rPr>
        <w:t>urse</w:t>
      </w:r>
      <w:r>
        <w:rPr>
          <w:rFonts w:ascii="Arial" w:hAnsi="Arial" w:cs="Arial"/>
          <w:sz w:val="20"/>
          <w:szCs w:val="20"/>
        </w:rPr>
        <w:t xml:space="preserve"> (RN) </w:t>
      </w:r>
      <w:r w:rsidRPr="00780A2B">
        <w:rPr>
          <w:rFonts w:ascii="Arial" w:hAnsi="Arial" w:cs="Arial"/>
          <w:sz w:val="20"/>
          <w:szCs w:val="20"/>
        </w:rPr>
        <w:t xml:space="preserve">or </w:t>
      </w:r>
      <w:r>
        <w:rPr>
          <w:rFonts w:ascii="Arial" w:hAnsi="Arial" w:cs="Arial"/>
          <w:sz w:val="20"/>
          <w:szCs w:val="20"/>
        </w:rPr>
        <w:t xml:space="preserve">STD Enhanced Role Registered Nurse (STD ERRN). </w:t>
      </w:r>
      <w:r w:rsidRPr="00780A2B">
        <w:rPr>
          <w:rFonts w:ascii="Arial" w:hAnsi="Arial" w:cs="Arial"/>
          <w:sz w:val="20"/>
          <w:szCs w:val="20"/>
        </w:rPr>
        <w:t xml:space="preserve"> </w:t>
      </w:r>
    </w:p>
    <w:p w14:paraId="1222C8DE" w14:textId="77777777" w:rsidR="0093725D" w:rsidRPr="003C1C11" w:rsidRDefault="0093725D" w:rsidP="0020316D">
      <w:pPr>
        <w:ind w:hanging="360"/>
        <w:jc w:val="both"/>
        <w:rPr>
          <w:rFonts w:ascii="Arial" w:hAnsi="Arial" w:cs="Arial"/>
          <w:sz w:val="20"/>
          <w:szCs w:val="20"/>
        </w:rPr>
      </w:pPr>
    </w:p>
    <w:p w14:paraId="5B80951C" w14:textId="77777777" w:rsidR="009C77D4" w:rsidRPr="003C1C11" w:rsidRDefault="00F90E68" w:rsidP="0020316D">
      <w:pPr>
        <w:jc w:val="both"/>
        <w:rPr>
          <w:rFonts w:ascii="Arial" w:hAnsi="Arial" w:cs="Arial"/>
          <w:b/>
          <w:sz w:val="20"/>
          <w:szCs w:val="20"/>
        </w:rPr>
      </w:pPr>
      <w:r w:rsidRPr="003C1C11">
        <w:rPr>
          <w:rFonts w:ascii="Arial" w:hAnsi="Arial" w:cs="Arial"/>
          <w:sz w:val="20"/>
          <w:szCs w:val="20"/>
          <w:u w:val="single"/>
        </w:rPr>
        <w:t>Objective Findings</w:t>
      </w:r>
      <w:r w:rsidR="002F0A10" w:rsidRPr="003C1C11">
        <w:rPr>
          <w:rFonts w:ascii="Arial" w:hAnsi="Arial" w:cs="Arial"/>
          <w:b/>
          <w:sz w:val="20"/>
          <w:szCs w:val="20"/>
        </w:rPr>
        <w:t xml:space="preserve"> </w:t>
      </w:r>
    </w:p>
    <w:p w14:paraId="6EE5304E" w14:textId="296E57B5" w:rsidR="008352B0" w:rsidRPr="003C1C11" w:rsidRDefault="003E2442" w:rsidP="0020316D">
      <w:pPr>
        <w:jc w:val="both"/>
        <w:rPr>
          <w:rFonts w:ascii="Arial" w:hAnsi="Arial" w:cs="Arial"/>
          <w:sz w:val="20"/>
          <w:szCs w:val="20"/>
        </w:rPr>
      </w:pPr>
      <w:r w:rsidRPr="003C1C11">
        <w:rPr>
          <w:rFonts w:ascii="Arial" w:hAnsi="Arial" w:cs="Arial"/>
          <w:sz w:val="20"/>
          <w:szCs w:val="20"/>
        </w:rPr>
        <w:t xml:space="preserve">Clinical documentation of </w:t>
      </w:r>
      <w:r w:rsidR="00335D71">
        <w:rPr>
          <w:rFonts w:ascii="Arial" w:hAnsi="Arial" w:cs="Arial"/>
          <w:sz w:val="20"/>
          <w:szCs w:val="20"/>
        </w:rPr>
        <w:t>the presence of yeast and symptoms are necessary</w:t>
      </w:r>
      <w:r w:rsidR="000D521D" w:rsidRPr="003C1C11">
        <w:rPr>
          <w:rFonts w:ascii="Arial" w:hAnsi="Arial" w:cs="Arial"/>
          <w:sz w:val="20"/>
          <w:szCs w:val="20"/>
        </w:rPr>
        <w:t xml:space="preserve"> before implementing treatment:</w:t>
      </w:r>
    </w:p>
    <w:p w14:paraId="697B1812" w14:textId="4D6E290C" w:rsidR="000D521D" w:rsidRDefault="00300A63" w:rsidP="0020316D">
      <w:pPr>
        <w:pStyle w:val="ListParagraph"/>
        <w:numPr>
          <w:ilvl w:val="0"/>
          <w:numId w:val="11"/>
        </w:numPr>
        <w:jc w:val="both"/>
        <w:rPr>
          <w:rFonts w:ascii="Arial" w:hAnsi="Arial" w:cs="Arial"/>
          <w:sz w:val="20"/>
          <w:szCs w:val="20"/>
        </w:rPr>
      </w:pPr>
      <w:r w:rsidRPr="0020316D">
        <w:rPr>
          <w:rFonts w:ascii="Arial" w:hAnsi="Arial" w:cs="Arial"/>
          <w:sz w:val="20"/>
          <w:szCs w:val="20"/>
        </w:rPr>
        <w:t>i</w:t>
      </w:r>
      <w:r w:rsidR="000D521D" w:rsidRPr="008127B3">
        <w:rPr>
          <w:rFonts w:ascii="Arial" w:hAnsi="Arial" w:cs="Arial"/>
          <w:sz w:val="20"/>
          <w:szCs w:val="20"/>
        </w:rPr>
        <w:t xml:space="preserve">dentification of typical yeast (budding cells), hyphae or </w:t>
      </w:r>
      <w:r w:rsidR="00BF0248" w:rsidRPr="008127B3">
        <w:rPr>
          <w:rFonts w:ascii="Arial" w:hAnsi="Arial" w:cs="Arial"/>
          <w:sz w:val="20"/>
          <w:szCs w:val="20"/>
        </w:rPr>
        <w:t>pseudo</w:t>
      </w:r>
      <w:r w:rsidR="00210B73">
        <w:rPr>
          <w:rFonts w:ascii="Arial" w:hAnsi="Arial" w:cs="Arial"/>
          <w:sz w:val="20"/>
          <w:szCs w:val="20"/>
        </w:rPr>
        <w:t>-</w:t>
      </w:r>
      <w:r w:rsidR="00BF0248" w:rsidRPr="008127B3">
        <w:rPr>
          <w:rFonts w:ascii="Arial" w:hAnsi="Arial" w:cs="Arial"/>
          <w:sz w:val="20"/>
          <w:szCs w:val="20"/>
        </w:rPr>
        <w:t>hyphae</w:t>
      </w:r>
      <w:r w:rsidR="000D521D" w:rsidRPr="008127B3">
        <w:rPr>
          <w:rFonts w:ascii="Arial" w:hAnsi="Arial" w:cs="Arial"/>
          <w:sz w:val="20"/>
          <w:szCs w:val="20"/>
        </w:rPr>
        <w:t xml:space="preserve"> on microscopic examination of a smear of vaginal discha</w:t>
      </w:r>
      <w:r w:rsidR="00E25CC1" w:rsidRPr="008127B3">
        <w:rPr>
          <w:rFonts w:ascii="Arial" w:hAnsi="Arial" w:cs="Arial"/>
          <w:sz w:val="20"/>
          <w:szCs w:val="20"/>
        </w:rPr>
        <w:t xml:space="preserve">rge by saline or KOH </w:t>
      </w:r>
      <w:r w:rsidR="00E57F93">
        <w:rPr>
          <w:rFonts w:ascii="Arial" w:hAnsi="Arial" w:cs="Arial"/>
          <w:sz w:val="20"/>
          <w:szCs w:val="20"/>
        </w:rPr>
        <w:t>wet prep</w:t>
      </w:r>
      <w:r w:rsidR="00E25CC1" w:rsidRPr="008127B3">
        <w:rPr>
          <w:rFonts w:ascii="Arial" w:hAnsi="Arial" w:cs="Arial"/>
          <w:sz w:val="20"/>
          <w:szCs w:val="20"/>
        </w:rPr>
        <w:t xml:space="preserve">, </w:t>
      </w:r>
      <w:r w:rsidR="00335D71">
        <w:rPr>
          <w:rFonts w:ascii="Arial" w:hAnsi="Arial" w:cs="Arial"/>
          <w:sz w:val="20"/>
          <w:szCs w:val="20"/>
        </w:rPr>
        <w:t>OR</w:t>
      </w:r>
    </w:p>
    <w:p w14:paraId="35E761F0" w14:textId="5D1DD8C6" w:rsidR="00210B73" w:rsidRPr="008127B3" w:rsidRDefault="00210B73" w:rsidP="00335D71">
      <w:pPr>
        <w:pStyle w:val="ListParagraph"/>
        <w:numPr>
          <w:ilvl w:val="0"/>
          <w:numId w:val="11"/>
        </w:numPr>
        <w:jc w:val="both"/>
        <w:rPr>
          <w:rFonts w:ascii="Arial" w:hAnsi="Arial" w:cs="Arial"/>
          <w:sz w:val="20"/>
          <w:szCs w:val="20"/>
        </w:rPr>
      </w:pPr>
      <w:r>
        <w:rPr>
          <w:rFonts w:ascii="Arial" w:hAnsi="Arial" w:cs="Arial"/>
          <w:sz w:val="20"/>
          <w:szCs w:val="20"/>
        </w:rPr>
        <w:t>positive culture or other test for yeast species</w:t>
      </w:r>
      <w:r w:rsidR="00335D71">
        <w:rPr>
          <w:rFonts w:ascii="Arial" w:hAnsi="Arial" w:cs="Arial"/>
          <w:sz w:val="20"/>
          <w:szCs w:val="20"/>
        </w:rPr>
        <w:t>, and</w:t>
      </w:r>
    </w:p>
    <w:p w14:paraId="32574E92" w14:textId="77777777" w:rsidR="000D521D" w:rsidRPr="008127B3" w:rsidRDefault="00300A63" w:rsidP="0020316D">
      <w:pPr>
        <w:pStyle w:val="ListParagraph"/>
        <w:numPr>
          <w:ilvl w:val="0"/>
          <w:numId w:val="11"/>
        </w:numPr>
        <w:jc w:val="both"/>
        <w:rPr>
          <w:rFonts w:ascii="Arial" w:hAnsi="Arial" w:cs="Arial"/>
          <w:sz w:val="20"/>
          <w:szCs w:val="20"/>
        </w:rPr>
      </w:pPr>
      <w:r w:rsidRPr="0020316D">
        <w:rPr>
          <w:rFonts w:ascii="Arial" w:hAnsi="Arial" w:cs="Arial"/>
          <w:sz w:val="20"/>
          <w:szCs w:val="20"/>
        </w:rPr>
        <w:t>c</w:t>
      </w:r>
      <w:r w:rsidR="000D521D" w:rsidRPr="008127B3">
        <w:rPr>
          <w:rFonts w:ascii="Arial" w:hAnsi="Arial" w:cs="Arial"/>
          <w:sz w:val="20"/>
          <w:szCs w:val="20"/>
        </w:rPr>
        <w:t>lient is symptomatic</w:t>
      </w:r>
    </w:p>
    <w:p w14:paraId="5A6DFD52" w14:textId="77777777" w:rsidR="00F90E68" w:rsidRPr="003C1C11" w:rsidRDefault="00F90E68" w:rsidP="0020316D">
      <w:pPr>
        <w:ind w:hanging="360"/>
        <w:jc w:val="both"/>
        <w:rPr>
          <w:rFonts w:ascii="Arial" w:hAnsi="Arial" w:cs="Arial"/>
          <w:b/>
          <w:sz w:val="20"/>
          <w:szCs w:val="20"/>
        </w:rPr>
      </w:pPr>
    </w:p>
    <w:p w14:paraId="1A604CD8" w14:textId="3185DC1E" w:rsidR="00B4392F" w:rsidRDefault="00F111B1" w:rsidP="0020316D">
      <w:pPr>
        <w:jc w:val="both"/>
        <w:rPr>
          <w:rFonts w:ascii="Arial" w:hAnsi="Arial" w:cs="Arial"/>
          <w:b/>
          <w:sz w:val="20"/>
          <w:szCs w:val="20"/>
        </w:rPr>
      </w:pPr>
      <w:r w:rsidRPr="003C1C11">
        <w:rPr>
          <w:rFonts w:ascii="Arial" w:hAnsi="Arial" w:cs="Arial"/>
          <w:b/>
          <w:sz w:val="20"/>
          <w:szCs w:val="20"/>
        </w:rPr>
        <w:t>Plan of Care</w:t>
      </w:r>
    </w:p>
    <w:p w14:paraId="270F227B" w14:textId="77777777" w:rsidR="00B4392F" w:rsidRDefault="00B4392F" w:rsidP="00B4392F">
      <w:pPr>
        <w:jc w:val="both"/>
        <w:rPr>
          <w:rFonts w:ascii="Arial" w:hAnsi="Arial" w:cs="Arial"/>
          <w:b/>
          <w:color w:val="000000" w:themeColor="text1"/>
          <w:sz w:val="20"/>
          <w:szCs w:val="20"/>
          <w:u w:val="single"/>
        </w:rPr>
      </w:pPr>
      <w:r>
        <w:rPr>
          <w:rFonts w:ascii="Arial" w:hAnsi="Arial" w:cs="Arial"/>
          <w:b/>
          <w:color w:val="000000" w:themeColor="text1"/>
          <w:sz w:val="20"/>
          <w:szCs w:val="20"/>
          <w:u w:val="single"/>
        </w:rPr>
        <w:t>Precautions and Contraindications:</w:t>
      </w:r>
    </w:p>
    <w:p w14:paraId="0AAA94F7" w14:textId="77777777" w:rsidR="00B4392F" w:rsidRDefault="00B4392F" w:rsidP="00B4392F">
      <w:pPr>
        <w:jc w:val="both"/>
        <w:rPr>
          <w:rFonts w:ascii="Arial" w:hAnsi="Arial" w:cs="Arial"/>
          <w:bCs/>
          <w:sz w:val="20"/>
          <w:szCs w:val="20"/>
        </w:rPr>
      </w:pPr>
      <w:r>
        <w:rPr>
          <w:rFonts w:ascii="Arial" w:hAnsi="Arial" w:cs="Arial"/>
          <w:bCs/>
          <w:sz w:val="20"/>
          <w:szCs w:val="20"/>
        </w:rPr>
        <w:t>Before implementing this Standing Order:</w:t>
      </w:r>
    </w:p>
    <w:p w14:paraId="4D2177C2" w14:textId="77777777" w:rsidR="00B4392F" w:rsidRDefault="00B4392F" w:rsidP="00B4392F">
      <w:pPr>
        <w:pStyle w:val="ListParagraph"/>
        <w:numPr>
          <w:ilvl w:val="0"/>
          <w:numId w:val="12"/>
        </w:numPr>
        <w:jc w:val="both"/>
        <w:rPr>
          <w:rFonts w:ascii="Arial" w:hAnsi="Arial" w:cs="Arial"/>
          <w:bCs/>
          <w:sz w:val="20"/>
          <w:szCs w:val="20"/>
        </w:rPr>
      </w:pPr>
      <w:r>
        <w:rPr>
          <w:rFonts w:ascii="Arial" w:hAnsi="Arial" w:cs="Arial"/>
          <w:bCs/>
          <w:sz w:val="20"/>
          <w:szCs w:val="20"/>
        </w:rPr>
        <w:t xml:space="preserve">Review “Criteria for Notifying the Medical Provider” under Nursing Actions Part E.  If client meets any of those criteria, immediately consult with an agency medical provider for orders on how to proceed. </w:t>
      </w:r>
    </w:p>
    <w:p w14:paraId="17FC37E1" w14:textId="77777777" w:rsidR="00B4392F" w:rsidRDefault="00B4392F" w:rsidP="00B4392F">
      <w:pPr>
        <w:pStyle w:val="ListParagraph"/>
        <w:numPr>
          <w:ilvl w:val="0"/>
          <w:numId w:val="12"/>
        </w:numPr>
        <w:jc w:val="both"/>
        <w:rPr>
          <w:rFonts w:ascii="Arial" w:hAnsi="Arial" w:cs="Arial"/>
          <w:bCs/>
          <w:sz w:val="20"/>
          <w:szCs w:val="20"/>
        </w:rPr>
      </w:pPr>
      <w:bookmarkStart w:id="0" w:name="_Hlk83647038"/>
      <w:r>
        <w:rPr>
          <w:rFonts w:ascii="Arial" w:hAnsi="Arial" w:cs="Arial"/>
          <w:sz w:val="20"/>
          <w:szCs w:val="20"/>
        </w:rPr>
        <w:t>If client reports a drug allergy for any medication provided in the standing order, inquire about, and document the type of reaction(s) the client has experienced, then consult with an agency medical provider for orders on how to proceed.</w:t>
      </w:r>
    </w:p>
    <w:p w14:paraId="41F86384" w14:textId="77777777" w:rsidR="00B4392F" w:rsidRDefault="00B4392F" w:rsidP="00B4392F">
      <w:pPr>
        <w:pStyle w:val="ListParagraph"/>
        <w:numPr>
          <w:ilvl w:val="0"/>
          <w:numId w:val="12"/>
        </w:numPr>
        <w:jc w:val="both"/>
        <w:rPr>
          <w:rFonts w:ascii="Arial" w:hAnsi="Arial" w:cs="Arial"/>
          <w:bCs/>
          <w:sz w:val="20"/>
          <w:szCs w:val="20"/>
        </w:rPr>
      </w:pPr>
      <w:bookmarkStart w:id="1" w:name="_Hlk83634113"/>
      <w:r>
        <w:rPr>
          <w:rFonts w:ascii="Arial" w:hAnsi="Arial" w:cs="Arial"/>
          <w:sz w:val="20"/>
          <w:szCs w:val="20"/>
        </w:rPr>
        <w:t>Read and be familiar with manufacturer’s leaflet for medications applicable to this standing order. Consult with physician when manufacturer’s recommendations are incongruent with this standing order application.</w:t>
      </w:r>
      <w:bookmarkEnd w:id="0"/>
      <w:bookmarkEnd w:id="1"/>
    </w:p>
    <w:p w14:paraId="14E67EB9" w14:textId="77777777" w:rsidR="00B4392F" w:rsidRPr="003C1C11" w:rsidRDefault="00B4392F" w:rsidP="0020316D">
      <w:pPr>
        <w:jc w:val="both"/>
        <w:rPr>
          <w:rFonts w:ascii="Arial" w:hAnsi="Arial" w:cs="Arial"/>
          <w:b/>
          <w:sz w:val="20"/>
          <w:szCs w:val="20"/>
        </w:rPr>
      </w:pPr>
    </w:p>
    <w:p w14:paraId="27CAF513" w14:textId="77777777" w:rsidR="00F111B1" w:rsidRPr="003C1C11" w:rsidRDefault="00F111B1" w:rsidP="0020316D">
      <w:pPr>
        <w:keepLines/>
        <w:jc w:val="both"/>
        <w:rPr>
          <w:rFonts w:ascii="Arial" w:hAnsi="Arial" w:cs="Arial"/>
          <w:sz w:val="20"/>
          <w:szCs w:val="20"/>
          <w:u w:val="single"/>
        </w:rPr>
      </w:pPr>
      <w:r w:rsidRPr="003C1C11">
        <w:rPr>
          <w:rFonts w:ascii="Arial" w:hAnsi="Arial" w:cs="Arial"/>
          <w:sz w:val="20"/>
          <w:szCs w:val="20"/>
          <w:u w:val="single"/>
        </w:rPr>
        <w:t>Implementation</w:t>
      </w:r>
    </w:p>
    <w:p w14:paraId="30289313" w14:textId="0482F38F" w:rsidR="00F111B1" w:rsidRPr="003C1C11" w:rsidRDefault="00F111B1" w:rsidP="0020316D">
      <w:pPr>
        <w:keepLines/>
        <w:jc w:val="both"/>
        <w:rPr>
          <w:rFonts w:ascii="Arial" w:hAnsi="Arial" w:cs="Arial"/>
          <w:sz w:val="20"/>
          <w:szCs w:val="20"/>
        </w:rPr>
      </w:pPr>
      <w:r w:rsidRPr="003C1C11">
        <w:rPr>
          <w:rFonts w:ascii="Arial" w:hAnsi="Arial" w:cs="Arial"/>
          <w:sz w:val="20"/>
          <w:szCs w:val="20"/>
        </w:rPr>
        <w:t xml:space="preserve">A registered nurse employed or contracted by </w:t>
      </w:r>
      <w:r w:rsidR="00752254" w:rsidRPr="003C1C11">
        <w:rPr>
          <w:rFonts w:ascii="Arial" w:hAnsi="Arial" w:cs="Arial"/>
          <w:sz w:val="20"/>
          <w:szCs w:val="20"/>
        </w:rPr>
        <w:t>the</w:t>
      </w:r>
      <w:r w:rsidRPr="003C1C11">
        <w:rPr>
          <w:rFonts w:ascii="Arial" w:hAnsi="Arial" w:cs="Arial"/>
          <w:sz w:val="20"/>
          <w:szCs w:val="20"/>
        </w:rPr>
        <w:t xml:space="preserve"> local health department may </w:t>
      </w:r>
      <w:r w:rsidR="005A6A50">
        <w:rPr>
          <w:rFonts w:ascii="Arial" w:hAnsi="Arial" w:cs="Arial"/>
          <w:sz w:val="20"/>
          <w:szCs w:val="20"/>
        </w:rPr>
        <w:t>dispense</w:t>
      </w:r>
      <w:r w:rsidR="00621C66">
        <w:rPr>
          <w:rFonts w:ascii="Arial" w:hAnsi="Arial" w:cs="Arial"/>
          <w:sz w:val="20"/>
          <w:szCs w:val="20"/>
        </w:rPr>
        <w:t xml:space="preserve"> or recommend</w:t>
      </w:r>
      <w:r w:rsidR="005A6A50" w:rsidRPr="003C1C11">
        <w:rPr>
          <w:rFonts w:ascii="Arial" w:hAnsi="Arial" w:cs="Arial"/>
          <w:sz w:val="20"/>
          <w:szCs w:val="20"/>
        </w:rPr>
        <w:t xml:space="preserve"> </w:t>
      </w:r>
      <w:r w:rsidR="001B6387" w:rsidRPr="003C1C11">
        <w:rPr>
          <w:rFonts w:ascii="Arial" w:hAnsi="Arial" w:cs="Arial"/>
          <w:sz w:val="20"/>
          <w:szCs w:val="20"/>
        </w:rPr>
        <w:t>treatment</w:t>
      </w:r>
      <w:r w:rsidRPr="003C1C11">
        <w:rPr>
          <w:rFonts w:ascii="Arial" w:hAnsi="Arial" w:cs="Arial"/>
          <w:sz w:val="20"/>
          <w:szCs w:val="20"/>
        </w:rPr>
        <w:t xml:space="preserve"> </w:t>
      </w:r>
      <w:r w:rsidR="00E25CC1" w:rsidRPr="003C1C11">
        <w:rPr>
          <w:rFonts w:ascii="Arial" w:hAnsi="Arial" w:cs="Arial"/>
          <w:sz w:val="20"/>
          <w:szCs w:val="20"/>
        </w:rPr>
        <w:t>for Vaginal Candidiasis</w:t>
      </w:r>
      <w:r w:rsidRPr="003C1C11">
        <w:rPr>
          <w:rFonts w:ascii="Arial" w:hAnsi="Arial" w:cs="Arial"/>
          <w:sz w:val="20"/>
          <w:szCs w:val="20"/>
        </w:rPr>
        <w:t xml:space="preserve"> by standing </w:t>
      </w:r>
      <w:r w:rsidR="004C7E74" w:rsidRPr="003C1C11">
        <w:rPr>
          <w:rFonts w:ascii="Arial" w:hAnsi="Arial" w:cs="Arial"/>
          <w:sz w:val="20"/>
          <w:szCs w:val="20"/>
        </w:rPr>
        <w:t>order if</w:t>
      </w:r>
      <w:r w:rsidR="00E25CC1" w:rsidRPr="003C1C11">
        <w:rPr>
          <w:rFonts w:ascii="Arial" w:hAnsi="Arial" w:cs="Arial"/>
          <w:sz w:val="20"/>
          <w:szCs w:val="20"/>
        </w:rPr>
        <w:t xml:space="preserve"> </w:t>
      </w:r>
      <w:r w:rsidR="00335D71">
        <w:rPr>
          <w:rFonts w:ascii="Arial" w:hAnsi="Arial" w:cs="Arial"/>
          <w:sz w:val="20"/>
          <w:szCs w:val="20"/>
        </w:rPr>
        <w:t>the required</w:t>
      </w:r>
      <w:r w:rsidR="00335D71" w:rsidRPr="003C1C11">
        <w:rPr>
          <w:rFonts w:ascii="Arial" w:hAnsi="Arial" w:cs="Arial"/>
          <w:sz w:val="20"/>
          <w:szCs w:val="20"/>
        </w:rPr>
        <w:t xml:space="preserve"> </w:t>
      </w:r>
      <w:r w:rsidRPr="003C1C11">
        <w:rPr>
          <w:rFonts w:ascii="Arial" w:hAnsi="Arial" w:cs="Arial"/>
          <w:sz w:val="20"/>
          <w:szCs w:val="20"/>
        </w:rPr>
        <w:t xml:space="preserve">objective findings </w:t>
      </w:r>
      <w:r w:rsidR="004C7E74" w:rsidRPr="003C1C11">
        <w:rPr>
          <w:rFonts w:ascii="Arial" w:hAnsi="Arial" w:cs="Arial"/>
          <w:sz w:val="20"/>
          <w:szCs w:val="20"/>
        </w:rPr>
        <w:t>are</w:t>
      </w:r>
      <w:r w:rsidR="00977909">
        <w:rPr>
          <w:rFonts w:ascii="Arial" w:hAnsi="Arial" w:cs="Arial"/>
          <w:sz w:val="20"/>
          <w:szCs w:val="20"/>
        </w:rPr>
        <w:t xml:space="preserve"> </w:t>
      </w:r>
      <w:r w:rsidR="007C67FF" w:rsidRPr="003C1C11">
        <w:rPr>
          <w:rFonts w:ascii="Arial" w:hAnsi="Arial" w:cs="Arial"/>
          <w:sz w:val="20"/>
          <w:szCs w:val="20"/>
        </w:rPr>
        <w:t xml:space="preserve">documented </w:t>
      </w:r>
      <w:r w:rsidRPr="003C1C11">
        <w:rPr>
          <w:rFonts w:ascii="Arial" w:hAnsi="Arial" w:cs="Arial"/>
          <w:sz w:val="20"/>
          <w:szCs w:val="20"/>
        </w:rPr>
        <w:t>in the medical record.</w:t>
      </w:r>
    </w:p>
    <w:p w14:paraId="1F9F0A15" w14:textId="77777777" w:rsidR="002A7E56" w:rsidRDefault="002A7E56">
      <w:pPr>
        <w:jc w:val="both"/>
        <w:rPr>
          <w:rFonts w:ascii="Arial" w:hAnsi="Arial" w:cs="Arial"/>
          <w:i/>
          <w:sz w:val="20"/>
          <w:szCs w:val="20"/>
        </w:rPr>
      </w:pPr>
    </w:p>
    <w:p w14:paraId="33529ABA" w14:textId="77777777" w:rsidR="00B928A5" w:rsidRDefault="0000763E">
      <w:pPr>
        <w:jc w:val="both"/>
        <w:rPr>
          <w:rFonts w:ascii="Arial" w:hAnsi="Arial" w:cs="Arial"/>
          <w:i/>
          <w:sz w:val="20"/>
          <w:szCs w:val="20"/>
        </w:rPr>
      </w:pPr>
      <w:r>
        <w:rPr>
          <w:rFonts w:ascii="Arial" w:hAnsi="Arial" w:cs="Arial"/>
          <w:i/>
          <w:sz w:val="20"/>
          <w:szCs w:val="20"/>
        </w:rPr>
        <w:t xml:space="preserve">Note: </w:t>
      </w:r>
      <w:r w:rsidR="00456545" w:rsidRPr="003C1C11">
        <w:rPr>
          <w:rFonts w:ascii="Arial" w:hAnsi="Arial" w:cs="Arial"/>
          <w:i/>
          <w:sz w:val="20"/>
          <w:szCs w:val="20"/>
        </w:rPr>
        <w:t xml:space="preserve">The </w:t>
      </w:r>
      <w:r w:rsidR="00C34EB9">
        <w:rPr>
          <w:rFonts w:ascii="Arial" w:hAnsi="Arial" w:cs="Arial"/>
          <w:i/>
          <w:sz w:val="20"/>
          <w:szCs w:val="20"/>
        </w:rPr>
        <w:t>m</w:t>
      </w:r>
      <w:r w:rsidR="00456545" w:rsidRPr="003C1C11">
        <w:rPr>
          <w:rFonts w:ascii="Arial" w:hAnsi="Arial" w:cs="Arial"/>
          <w:i/>
          <w:sz w:val="20"/>
          <w:szCs w:val="20"/>
        </w:rPr>
        <w:t xml:space="preserve">edical </w:t>
      </w:r>
      <w:r w:rsidR="00C34EB9">
        <w:rPr>
          <w:rFonts w:ascii="Arial" w:hAnsi="Arial" w:cs="Arial"/>
          <w:i/>
          <w:sz w:val="20"/>
          <w:szCs w:val="20"/>
        </w:rPr>
        <w:t>d</w:t>
      </w:r>
      <w:r w:rsidR="00456545" w:rsidRPr="003C1C11">
        <w:rPr>
          <w:rFonts w:ascii="Arial" w:hAnsi="Arial" w:cs="Arial"/>
          <w:i/>
          <w:sz w:val="20"/>
          <w:szCs w:val="20"/>
        </w:rPr>
        <w:t>irector should choose his</w:t>
      </w:r>
      <w:r w:rsidR="00933DB6" w:rsidRPr="003C1C11">
        <w:rPr>
          <w:rFonts w:ascii="Arial" w:hAnsi="Arial" w:cs="Arial"/>
          <w:i/>
          <w:sz w:val="20"/>
          <w:szCs w:val="20"/>
        </w:rPr>
        <w:t>/</w:t>
      </w:r>
      <w:r w:rsidR="00456545" w:rsidRPr="003C1C11">
        <w:rPr>
          <w:rFonts w:ascii="Arial" w:hAnsi="Arial" w:cs="Arial"/>
          <w:i/>
          <w:sz w:val="20"/>
          <w:szCs w:val="20"/>
        </w:rPr>
        <w:t xml:space="preserve">her preference of </w:t>
      </w:r>
      <w:r w:rsidR="002A7E56">
        <w:rPr>
          <w:rFonts w:ascii="Arial" w:hAnsi="Arial" w:cs="Arial"/>
          <w:i/>
          <w:sz w:val="20"/>
          <w:szCs w:val="20"/>
        </w:rPr>
        <w:t>“</w:t>
      </w:r>
      <w:r w:rsidR="00E3562E" w:rsidRPr="003C1C11">
        <w:rPr>
          <w:rFonts w:ascii="Arial" w:hAnsi="Arial" w:cs="Arial"/>
          <w:i/>
          <w:sz w:val="20"/>
          <w:szCs w:val="20"/>
        </w:rPr>
        <w:t>O</w:t>
      </w:r>
      <w:r w:rsidR="00456545" w:rsidRPr="003C1C11">
        <w:rPr>
          <w:rFonts w:ascii="Arial" w:hAnsi="Arial" w:cs="Arial"/>
          <w:i/>
          <w:sz w:val="20"/>
          <w:szCs w:val="20"/>
        </w:rPr>
        <w:t xml:space="preserve">ver </w:t>
      </w:r>
      <w:r w:rsidR="002A7E56">
        <w:rPr>
          <w:rFonts w:ascii="Arial" w:hAnsi="Arial" w:cs="Arial"/>
          <w:i/>
          <w:sz w:val="20"/>
          <w:szCs w:val="20"/>
        </w:rPr>
        <w:t>t</w:t>
      </w:r>
      <w:r w:rsidR="00456545" w:rsidRPr="003C1C11">
        <w:rPr>
          <w:rFonts w:ascii="Arial" w:hAnsi="Arial" w:cs="Arial"/>
          <w:i/>
          <w:sz w:val="20"/>
          <w:szCs w:val="20"/>
        </w:rPr>
        <w:t xml:space="preserve">he </w:t>
      </w:r>
      <w:r w:rsidR="00E3562E" w:rsidRPr="003C1C11">
        <w:rPr>
          <w:rFonts w:ascii="Arial" w:hAnsi="Arial" w:cs="Arial"/>
          <w:i/>
          <w:sz w:val="20"/>
          <w:szCs w:val="20"/>
        </w:rPr>
        <w:t>C</w:t>
      </w:r>
      <w:r w:rsidR="00456545" w:rsidRPr="003C1C11">
        <w:rPr>
          <w:rFonts w:ascii="Arial" w:hAnsi="Arial" w:cs="Arial"/>
          <w:i/>
          <w:sz w:val="20"/>
          <w:szCs w:val="20"/>
        </w:rPr>
        <w:t>ounter</w:t>
      </w:r>
      <w:r w:rsidR="002A7E56">
        <w:rPr>
          <w:rFonts w:ascii="Arial" w:hAnsi="Arial" w:cs="Arial"/>
          <w:i/>
          <w:sz w:val="20"/>
          <w:szCs w:val="20"/>
        </w:rPr>
        <w:t>”</w:t>
      </w:r>
      <w:r w:rsidR="00456545" w:rsidRPr="003C1C11">
        <w:rPr>
          <w:rFonts w:ascii="Arial" w:hAnsi="Arial" w:cs="Arial"/>
          <w:i/>
          <w:sz w:val="20"/>
          <w:szCs w:val="20"/>
        </w:rPr>
        <w:t xml:space="preserve"> (OTC) treatment for the </w:t>
      </w:r>
      <w:r w:rsidR="00205BF4">
        <w:rPr>
          <w:rFonts w:ascii="Arial" w:hAnsi="Arial" w:cs="Arial"/>
          <w:i/>
          <w:sz w:val="20"/>
          <w:szCs w:val="20"/>
        </w:rPr>
        <w:t xml:space="preserve">STD </w:t>
      </w:r>
      <w:r w:rsidR="00456545" w:rsidRPr="003C1C11">
        <w:rPr>
          <w:rFonts w:ascii="Arial" w:hAnsi="Arial" w:cs="Arial"/>
          <w:i/>
          <w:sz w:val="20"/>
          <w:szCs w:val="20"/>
        </w:rPr>
        <w:t>ERRN or RN to recommend to symptomatic clients.</w:t>
      </w:r>
      <w:r w:rsidR="00B328FE" w:rsidRPr="003C1C11">
        <w:rPr>
          <w:rFonts w:ascii="Arial" w:hAnsi="Arial" w:cs="Arial"/>
          <w:i/>
          <w:sz w:val="20"/>
          <w:szCs w:val="20"/>
        </w:rPr>
        <w:t xml:space="preserve"> </w:t>
      </w:r>
      <w:r w:rsidR="00B928A5" w:rsidRPr="003C1C11">
        <w:rPr>
          <w:rFonts w:ascii="Arial" w:hAnsi="Arial" w:cs="Arial"/>
          <w:i/>
          <w:sz w:val="20"/>
          <w:szCs w:val="20"/>
        </w:rPr>
        <w:t xml:space="preserve">Insert </w:t>
      </w:r>
      <w:r w:rsidR="00D93FFF">
        <w:rPr>
          <w:rFonts w:ascii="Arial" w:hAnsi="Arial" w:cs="Arial"/>
          <w:i/>
          <w:sz w:val="20"/>
          <w:szCs w:val="20"/>
        </w:rPr>
        <w:t>m</w:t>
      </w:r>
      <w:r w:rsidR="00B928A5" w:rsidRPr="003C1C11">
        <w:rPr>
          <w:rFonts w:ascii="Arial" w:hAnsi="Arial" w:cs="Arial"/>
          <w:i/>
          <w:sz w:val="20"/>
          <w:szCs w:val="20"/>
        </w:rPr>
        <w:t xml:space="preserve">edical </w:t>
      </w:r>
      <w:r w:rsidR="00D93FFF">
        <w:rPr>
          <w:rFonts w:ascii="Arial" w:hAnsi="Arial" w:cs="Arial"/>
          <w:i/>
          <w:sz w:val="20"/>
          <w:szCs w:val="20"/>
        </w:rPr>
        <w:t>d</w:t>
      </w:r>
      <w:r w:rsidR="00B928A5" w:rsidRPr="003C1C11">
        <w:rPr>
          <w:rFonts w:ascii="Arial" w:hAnsi="Arial" w:cs="Arial"/>
          <w:i/>
          <w:sz w:val="20"/>
          <w:szCs w:val="20"/>
        </w:rPr>
        <w:t>irector’s choice of treatment here</w:t>
      </w:r>
      <w:r w:rsidR="002A3B4E" w:rsidRPr="003C1C11">
        <w:rPr>
          <w:rFonts w:ascii="Arial" w:hAnsi="Arial" w:cs="Arial"/>
          <w:i/>
          <w:sz w:val="20"/>
          <w:szCs w:val="20"/>
        </w:rPr>
        <w:t>.</w:t>
      </w:r>
    </w:p>
    <w:p w14:paraId="030695E9" w14:textId="77777777" w:rsidR="002A7E56" w:rsidRPr="003C1C11" w:rsidRDefault="002A7E56">
      <w:pPr>
        <w:jc w:val="both"/>
        <w:rPr>
          <w:rFonts w:ascii="Arial" w:hAnsi="Arial" w:cs="Arial"/>
          <w:i/>
          <w:sz w:val="20"/>
          <w:szCs w:val="20"/>
        </w:rPr>
      </w:pPr>
    </w:p>
    <w:p w14:paraId="421CE3F4" w14:textId="77777777" w:rsidR="006C0C9D" w:rsidRDefault="006C0C9D" w:rsidP="006C0C9D">
      <w:pPr>
        <w:jc w:val="both"/>
        <w:rPr>
          <w:rFonts w:ascii="Arial" w:hAnsi="Arial" w:cs="Arial"/>
          <w:sz w:val="20"/>
          <w:szCs w:val="20"/>
          <w:u w:val="single"/>
        </w:rPr>
      </w:pPr>
      <w:r>
        <w:rPr>
          <w:rFonts w:ascii="Arial" w:hAnsi="Arial" w:cs="Arial"/>
          <w:sz w:val="20"/>
          <w:szCs w:val="20"/>
          <w:u w:val="single"/>
        </w:rPr>
        <w:t>Nursing Actions</w:t>
      </w:r>
    </w:p>
    <w:p w14:paraId="6961D7D0" w14:textId="77777777" w:rsidR="006C0C9D" w:rsidRDefault="006C0C9D" w:rsidP="006C0C9D">
      <w:pPr>
        <w:ind w:left="360" w:right="360"/>
        <w:jc w:val="both"/>
        <w:rPr>
          <w:rFonts w:ascii="Arial" w:hAnsi="Arial" w:cs="Arial"/>
          <w:sz w:val="20"/>
          <w:szCs w:val="20"/>
        </w:rPr>
      </w:pPr>
      <w:bookmarkStart w:id="2" w:name="_Hlk83634341"/>
      <w:r>
        <w:rPr>
          <w:rFonts w:ascii="Arial" w:hAnsi="Arial" w:cs="Arial"/>
          <w:sz w:val="20"/>
          <w:szCs w:val="20"/>
        </w:rPr>
        <w:t>A.  Read and Review:</w:t>
      </w:r>
    </w:p>
    <w:p w14:paraId="69A12E09" w14:textId="77777777" w:rsidR="006C0C9D" w:rsidRDefault="006C0C9D" w:rsidP="006C0C9D">
      <w:pPr>
        <w:ind w:left="360" w:right="360"/>
        <w:jc w:val="both"/>
        <w:rPr>
          <w:rFonts w:ascii="Arial" w:hAnsi="Arial" w:cs="Arial"/>
          <w:sz w:val="20"/>
          <w:szCs w:val="20"/>
        </w:rPr>
      </w:pPr>
      <w:r>
        <w:rPr>
          <w:rFonts w:ascii="Arial" w:hAnsi="Arial" w:cs="Arial"/>
          <w:sz w:val="20"/>
          <w:szCs w:val="20"/>
        </w:rPr>
        <w:t xml:space="preserve">      1.  manufacturer’s leaflet for medication/treatment.    </w:t>
      </w:r>
    </w:p>
    <w:bookmarkEnd w:id="2"/>
    <w:p w14:paraId="6770098D" w14:textId="77777777" w:rsidR="006C0C9D" w:rsidRDefault="006C0C9D" w:rsidP="006C0C9D">
      <w:pPr>
        <w:ind w:left="360" w:right="360"/>
        <w:jc w:val="both"/>
        <w:rPr>
          <w:rFonts w:ascii="Arial" w:hAnsi="Arial" w:cs="Arial"/>
          <w:sz w:val="20"/>
          <w:szCs w:val="20"/>
        </w:rPr>
      </w:pPr>
      <w:r>
        <w:rPr>
          <w:rFonts w:ascii="Arial" w:hAnsi="Arial" w:cs="Arial"/>
          <w:sz w:val="20"/>
          <w:szCs w:val="20"/>
        </w:rPr>
        <w:t xml:space="preserve">      </w:t>
      </w:r>
    </w:p>
    <w:p w14:paraId="502B50D8" w14:textId="77777777" w:rsidR="006C0C9D" w:rsidRDefault="006C0C9D" w:rsidP="006C0C9D">
      <w:pPr>
        <w:ind w:left="360" w:right="360"/>
        <w:jc w:val="both"/>
        <w:rPr>
          <w:rFonts w:ascii="Arial" w:hAnsi="Arial" w:cs="Arial"/>
          <w:sz w:val="20"/>
          <w:szCs w:val="20"/>
        </w:rPr>
      </w:pPr>
      <w:r>
        <w:rPr>
          <w:rFonts w:ascii="Arial" w:hAnsi="Arial" w:cs="Arial"/>
          <w:sz w:val="20"/>
          <w:szCs w:val="20"/>
        </w:rPr>
        <w:t>B.  Provide to client:</w:t>
      </w:r>
    </w:p>
    <w:p w14:paraId="28C95A84" w14:textId="77777777" w:rsidR="006C0C9D" w:rsidRDefault="006C0C9D" w:rsidP="006C0C9D">
      <w:pPr>
        <w:numPr>
          <w:ilvl w:val="0"/>
          <w:numId w:val="13"/>
        </w:numPr>
        <w:ind w:left="1080" w:right="360"/>
        <w:jc w:val="both"/>
        <w:rPr>
          <w:rFonts w:ascii="Arial" w:hAnsi="Arial" w:cs="Arial"/>
          <w:sz w:val="20"/>
          <w:szCs w:val="20"/>
        </w:rPr>
      </w:pPr>
      <w:r>
        <w:rPr>
          <w:rFonts w:ascii="Arial" w:hAnsi="Arial" w:cs="Arial"/>
          <w:sz w:val="20"/>
          <w:szCs w:val="20"/>
        </w:rPr>
        <w:t>information about the diagnosis, both verbally and in written form.</w:t>
      </w:r>
    </w:p>
    <w:p w14:paraId="4FA250F2" w14:textId="77777777" w:rsidR="006C0C9D" w:rsidRDefault="006C0C9D" w:rsidP="006C0C9D">
      <w:pPr>
        <w:numPr>
          <w:ilvl w:val="0"/>
          <w:numId w:val="13"/>
        </w:numPr>
        <w:ind w:left="1080" w:right="360"/>
        <w:jc w:val="both"/>
        <w:rPr>
          <w:rFonts w:ascii="Arial" w:hAnsi="Arial" w:cs="Arial"/>
          <w:sz w:val="20"/>
          <w:szCs w:val="20"/>
        </w:rPr>
      </w:pPr>
      <w:r>
        <w:rPr>
          <w:rFonts w:ascii="Arial" w:hAnsi="Arial" w:cs="Arial"/>
          <w:sz w:val="20"/>
          <w:szCs w:val="20"/>
        </w:rPr>
        <w:t xml:space="preserve">review of ordered laboratory tests and instructions for obtaining laboratory test results. </w:t>
      </w:r>
    </w:p>
    <w:p w14:paraId="21082956" w14:textId="77777777" w:rsidR="006C0C9D" w:rsidRDefault="006C0C9D" w:rsidP="006C0C9D">
      <w:pPr>
        <w:numPr>
          <w:ilvl w:val="0"/>
          <w:numId w:val="13"/>
        </w:numPr>
        <w:ind w:left="1080" w:right="360"/>
        <w:jc w:val="both"/>
        <w:rPr>
          <w:rFonts w:ascii="Arial" w:hAnsi="Arial" w:cs="Arial"/>
          <w:sz w:val="20"/>
          <w:szCs w:val="20"/>
        </w:rPr>
      </w:pPr>
      <w:proofErr w:type="gramStart"/>
      <w:r>
        <w:rPr>
          <w:rFonts w:ascii="Arial" w:hAnsi="Arial" w:cs="Arial"/>
          <w:sz w:val="20"/>
          <w:szCs w:val="20"/>
        </w:rPr>
        <w:t>client-centered</w:t>
      </w:r>
      <w:proofErr w:type="gramEnd"/>
      <w:r>
        <w:rPr>
          <w:rFonts w:ascii="Arial" w:hAnsi="Arial" w:cs="Arial"/>
          <w:sz w:val="20"/>
          <w:szCs w:val="20"/>
        </w:rPr>
        <w:t xml:space="preserve"> STI education, both verbally and in written form. </w:t>
      </w:r>
    </w:p>
    <w:p w14:paraId="51267E6A" w14:textId="77777777" w:rsidR="006C0C9D" w:rsidRDefault="006C0C9D" w:rsidP="006C0C9D">
      <w:pPr>
        <w:numPr>
          <w:ilvl w:val="0"/>
          <w:numId w:val="13"/>
        </w:numPr>
        <w:ind w:left="1080" w:right="360"/>
        <w:jc w:val="both"/>
        <w:rPr>
          <w:rFonts w:ascii="Arial" w:hAnsi="Arial" w:cs="Arial"/>
          <w:sz w:val="20"/>
          <w:szCs w:val="20"/>
        </w:rPr>
      </w:pPr>
      <w:r>
        <w:rPr>
          <w:rFonts w:ascii="Arial" w:hAnsi="Arial" w:cs="Arial"/>
          <w:sz w:val="20"/>
          <w:szCs w:val="20"/>
        </w:rPr>
        <w:t xml:space="preserve">condoms and literature about risk reduction behavior. </w:t>
      </w:r>
    </w:p>
    <w:p w14:paraId="4CCC8EDC" w14:textId="77777777" w:rsidR="006C0C9D" w:rsidRDefault="006C0C9D" w:rsidP="006C0C9D">
      <w:pPr>
        <w:numPr>
          <w:ilvl w:val="0"/>
          <w:numId w:val="13"/>
        </w:numPr>
        <w:ind w:left="1080" w:right="360"/>
        <w:jc w:val="both"/>
        <w:rPr>
          <w:rFonts w:ascii="Arial" w:hAnsi="Arial" w:cs="Arial"/>
          <w:sz w:val="20"/>
          <w:szCs w:val="20"/>
        </w:rPr>
      </w:pPr>
      <w:r>
        <w:rPr>
          <w:rFonts w:ascii="Arial" w:hAnsi="Arial" w:cs="Arial"/>
          <w:sz w:val="20"/>
          <w:szCs w:val="20"/>
        </w:rPr>
        <w:lastRenderedPageBreak/>
        <w:t>education about the relationship between the presence of one STI and increased risk of HIV acquisition</w:t>
      </w:r>
    </w:p>
    <w:p w14:paraId="5E916C68" w14:textId="77777777" w:rsidR="006C0C9D" w:rsidRDefault="006C0C9D" w:rsidP="006C0C9D">
      <w:pPr>
        <w:numPr>
          <w:ilvl w:val="0"/>
          <w:numId w:val="13"/>
        </w:numPr>
        <w:ind w:left="1080" w:right="360"/>
        <w:jc w:val="both"/>
        <w:rPr>
          <w:rFonts w:ascii="Arial" w:hAnsi="Arial" w:cs="Arial"/>
          <w:sz w:val="20"/>
          <w:szCs w:val="20"/>
        </w:rPr>
      </w:pPr>
      <w:bookmarkStart w:id="3" w:name="_Hlk83634415"/>
      <w:r>
        <w:rPr>
          <w:rFonts w:ascii="Arial" w:hAnsi="Arial" w:cs="Arial"/>
          <w:sz w:val="20"/>
          <w:szCs w:val="20"/>
        </w:rPr>
        <w:t>Follow-up instructions to include scheduling future appointments, accessing patient portal for results, and referrals for additional services</w:t>
      </w:r>
      <w:r>
        <w:rPr>
          <w:rFonts w:ascii="Arial" w:hAnsi="Arial" w:cs="Arial"/>
          <w:sz w:val="22"/>
          <w:szCs w:val="22"/>
        </w:rPr>
        <w:t>.</w:t>
      </w:r>
      <w:r>
        <w:rPr>
          <w:rFonts w:ascii="Arial" w:hAnsi="Arial" w:cs="Arial"/>
          <w:sz w:val="20"/>
          <w:szCs w:val="20"/>
        </w:rPr>
        <w:t xml:space="preserve">  </w:t>
      </w:r>
    </w:p>
    <w:bookmarkEnd w:id="3"/>
    <w:p w14:paraId="0BF8AD7F" w14:textId="77777777" w:rsidR="006C0C9D" w:rsidRDefault="006C0C9D" w:rsidP="006C0C9D">
      <w:pPr>
        <w:ind w:left="720"/>
        <w:jc w:val="both"/>
        <w:rPr>
          <w:rFonts w:ascii="Arial" w:hAnsi="Arial" w:cs="Arial"/>
          <w:b/>
          <w:sz w:val="20"/>
          <w:szCs w:val="20"/>
        </w:rPr>
      </w:pPr>
    </w:p>
    <w:p w14:paraId="5E24A133" w14:textId="77777777" w:rsidR="006C0C9D" w:rsidRDefault="006C0C9D" w:rsidP="006C0C9D">
      <w:pPr>
        <w:ind w:left="360"/>
        <w:jc w:val="both"/>
        <w:rPr>
          <w:rFonts w:ascii="Arial" w:hAnsi="Arial" w:cs="Arial"/>
          <w:b/>
          <w:sz w:val="20"/>
          <w:szCs w:val="20"/>
        </w:rPr>
      </w:pPr>
      <w:r>
        <w:rPr>
          <w:rFonts w:ascii="Arial" w:hAnsi="Arial" w:cs="Arial"/>
          <w:sz w:val="20"/>
          <w:szCs w:val="20"/>
        </w:rPr>
        <w:t>C.  Educate client</w:t>
      </w:r>
      <w:r>
        <w:rPr>
          <w:rFonts w:ascii="Arial" w:hAnsi="Arial" w:cs="Arial"/>
          <w:b/>
          <w:sz w:val="20"/>
          <w:szCs w:val="20"/>
        </w:rPr>
        <w:t>:</w:t>
      </w:r>
    </w:p>
    <w:p w14:paraId="3E4906FB" w14:textId="66DDFDE8" w:rsidR="006C0C9D" w:rsidRDefault="006C0C9D" w:rsidP="006C0C9D">
      <w:pPr>
        <w:numPr>
          <w:ilvl w:val="0"/>
          <w:numId w:val="14"/>
        </w:numPr>
        <w:ind w:left="1080"/>
        <w:rPr>
          <w:rFonts w:ascii="Arial" w:hAnsi="Arial" w:cs="Arial"/>
          <w:sz w:val="20"/>
          <w:szCs w:val="20"/>
        </w:rPr>
      </w:pPr>
      <w:r>
        <w:rPr>
          <w:rFonts w:ascii="Arial" w:hAnsi="Arial" w:cs="Arial"/>
          <w:sz w:val="20"/>
          <w:szCs w:val="20"/>
        </w:rPr>
        <w:t>abstain from sexual intercourse until client has completed medication regimen</w:t>
      </w:r>
    </w:p>
    <w:p w14:paraId="6F2E26E4" w14:textId="46BB795A" w:rsidR="00D36AEC" w:rsidRDefault="006C0C9D" w:rsidP="00D36AEC">
      <w:pPr>
        <w:numPr>
          <w:ilvl w:val="0"/>
          <w:numId w:val="14"/>
        </w:numPr>
        <w:ind w:left="1080"/>
        <w:jc w:val="both"/>
        <w:rPr>
          <w:rFonts w:ascii="Arial" w:hAnsi="Arial" w:cs="Arial"/>
          <w:sz w:val="20"/>
          <w:szCs w:val="20"/>
        </w:rPr>
      </w:pPr>
      <w:r>
        <w:rPr>
          <w:rFonts w:ascii="Arial" w:hAnsi="Arial" w:cs="Arial"/>
          <w:sz w:val="20"/>
          <w:szCs w:val="20"/>
        </w:rPr>
        <w:t>consistently and correctly use disease prevention barrier methods (e.g., condoms, dental dams)</w:t>
      </w:r>
      <w:r w:rsidR="00D36AEC" w:rsidRPr="00D36AEC">
        <w:rPr>
          <w:rFonts w:ascii="Arial" w:hAnsi="Arial" w:cs="Arial"/>
          <w:sz w:val="20"/>
          <w:szCs w:val="20"/>
        </w:rPr>
        <w:t xml:space="preserve"> </w:t>
      </w:r>
    </w:p>
    <w:p w14:paraId="447A6CBB" w14:textId="2850931E" w:rsidR="006C0C9D" w:rsidRPr="00D36AEC" w:rsidRDefault="00D36AEC" w:rsidP="00D36AEC">
      <w:pPr>
        <w:numPr>
          <w:ilvl w:val="0"/>
          <w:numId w:val="14"/>
        </w:numPr>
        <w:ind w:left="1080"/>
        <w:jc w:val="both"/>
        <w:rPr>
          <w:rFonts w:ascii="Arial" w:hAnsi="Arial" w:cs="Arial"/>
          <w:sz w:val="20"/>
          <w:szCs w:val="20"/>
        </w:rPr>
      </w:pPr>
      <w:r w:rsidRPr="00D36AEC">
        <w:rPr>
          <w:rFonts w:ascii="Arial" w:hAnsi="Arial" w:cs="Arial"/>
          <w:sz w:val="20"/>
          <w:szCs w:val="20"/>
        </w:rPr>
        <w:t xml:space="preserve">OTC creams and suppositories are oil </w:t>
      </w:r>
      <w:r w:rsidRPr="001C24C4">
        <w:rPr>
          <w:rFonts w:ascii="Arial" w:hAnsi="Arial" w:cs="Arial"/>
          <w:sz w:val="20"/>
          <w:szCs w:val="20"/>
        </w:rPr>
        <w:t>based</w:t>
      </w:r>
      <w:r w:rsidRPr="003A14CD">
        <w:rPr>
          <w:rFonts w:ascii="Arial" w:hAnsi="Arial" w:cs="Arial"/>
        </w:rPr>
        <w:t xml:space="preserve"> </w:t>
      </w:r>
      <w:r w:rsidRPr="003A14CD">
        <w:rPr>
          <w:rFonts w:ascii="Arial" w:hAnsi="Arial" w:cs="Arial"/>
          <w:sz w:val="20"/>
          <w:szCs w:val="20"/>
        </w:rPr>
        <w:t>and</w:t>
      </w:r>
      <w:r w:rsidRPr="003A14CD">
        <w:rPr>
          <w:rFonts w:ascii="Arial" w:hAnsi="Arial" w:cs="Arial"/>
        </w:rPr>
        <w:t xml:space="preserve"> </w:t>
      </w:r>
      <w:r w:rsidRPr="001C24C4">
        <w:rPr>
          <w:rFonts w:ascii="Arial" w:hAnsi="Arial" w:cs="Arial"/>
          <w:sz w:val="20"/>
          <w:szCs w:val="20"/>
        </w:rPr>
        <w:t>may weaken</w:t>
      </w:r>
      <w:r w:rsidRPr="00D36AEC">
        <w:rPr>
          <w:rFonts w:ascii="Arial" w:hAnsi="Arial" w:cs="Arial"/>
          <w:sz w:val="20"/>
          <w:szCs w:val="20"/>
        </w:rPr>
        <w:t xml:space="preserve"> latex condoms and diaphragms, causing possible method failure so patient should refer to product labeling for further information</w:t>
      </w:r>
    </w:p>
    <w:p w14:paraId="2D543587" w14:textId="77777777" w:rsidR="006C0C9D" w:rsidRDefault="006C0C9D" w:rsidP="006C0C9D">
      <w:pPr>
        <w:numPr>
          <w:ilvl w:val="0"/>
          <w:numId w:val="14"/>
        </w:numPr>
        <w:ind w:left="1080"/>
        <w:rPr>
          <w:rFonts w:ascii="Arial" w:hAnsi="Arial" w:cs="Arial"/>
          <w:sz w:val="20"/>
          <w:szCs w:val="20"/>
        </w:rPr>
      </w:pPr>
      <w:bookmarkStart w:id="4" w:name="_Hlk83634515"/>
      <w:r>
        <w:rPr>
          <w:rFonts w:ascii="Arial" w:hAnsi="Arial" w:cs="Arial"/>
          <w:sz w:val="20"/>
          <w:szCs w:val="20"/>
        </w:rPr>
        <w:t>if client uses diaphragm for contraception: clean and disinfect diaphragm per manufacturer’s instructions or agency protocol when the manufacturer does not provide instructions</w:t>
      </w:r>
      <w:r>
        <w:rPr>
          <w:rFonts w:ascii="Arial" w:hAnsi="Arial" w:cs="Arial"/>
          <w:b/>
          <w:bCs/>
          <w:sz w:val="20"/>
          <w:szCs w:val="20"/>
        </w:rPr>
        <w:t>.</w:t>
      </w:r>
    </w:p>
    <w:p w14:paraId="12964C5F" w14:textId="212B5162" w:rsidR="006C0C9D" w:rsidRDefault="006C0C9D" w:rsidP="006C0C9D">
      <w:pPr>
        <w:numPr>
          <w:ilvl w:val="0"/>
          <w:numId w:val="14"/>
        </w:numPr>
        <w:ind w:left="1080"/>
        <w:rPr>
          <w:rFonts w:ascii="Arial" w:hAnsi="Arial" w:cs="Arial"/>
          <w:sz w:val="20"/>
          <w:szCs w:val="20"/>
        </w:rPr>
      </w:pPr>
      <w:r>
        <w:rPr>
          <w:rFonts w:ascii="Arial" w:hAnsi="Arial" w:cs="Arial"/>
          <w:sz w:val="20"/>
          <w:szCs w:val="20"/>
        </w:rPr>
        <w:t>if client uses sex toys: cover sex toys during use and clean per manufacturer’s instructions or agency protocol</w:t>
      </w:r>
    </w:p>
    <w:p w14:paraId="2AFC8133" w14:textId="49FE826C" w:rsidR="006C0C9D" w:rsidRDefault="006C0C9D" w:rsidP="006C0C9D">
      <w:pPr>
        <w:numPr>
          <w:ilvl w:val="0"/>
          <w:numId w:val="14"/>
        </w:numPr>
        <w:ind w:left="1080"/>
        <w:rPr>
          <w:rFonts w:ascii="Arial" w:hAnsi="Arial" w:cs="Arial"/>
          <w:sz w:val="20"/>
          <w:szCs w:val="20"/>
        </w:rPr>
      </w:pPr>
      <w:bookmarkStart w:id="5" w:name="_Hlk83634548"/>
      <w:bookmarkEnd w:id="4"/>
      <w:r>
        <w:rPr>
          <w:rFonts w:ascii="Arial" w:hAnsi="Arial" w:cs="Arial"/>
          <w:sz w:val="20"/>
          <w:szCs w:val="20"/>
        </w:rPr>
        <w:t xml:space="preserve">request repeat HIV testing in the future if ongoing risk factors (i.e., persons with multiple partners, new partner, partner diagnosis, sexual activity without appropriate prevention barrier use, and partner unknown monogamy status) </w:t>
      </w:r>
    </w:p>
    <w:p w14:paraId="33F54D35" w14:textId="03B07190" w:rsidR="006C0C9D" w:rsidRDefault="006C0C9D" w:rsidP="006C0C9D">
      <w:pPr>
        <w:numPr>
          <w:ilvl w:val="0"/>
          <w:numId w:val="14"/>
        </w:numPr>
        <w:ind w:left="1080"/>
        <w:jc w:val="both"/>
        <w:rPr>
          <w:rFonts w:ascii="Arial" w:hAnsi="Arial" w:cs="Arial"/>
          <w:sz w:val="20"/>
          <w:szCs w:val="20"/>
        </w:rPr>
      </w:pPr>
      <w:bookmarkStart w:id="6" w:name="_Hlk83634566"/>
      <w:bookmarkEnd w:id="5"/>
      <w:r>
        <w:rPr>
          <w:rFonts w:ascii="Arial" w:hAnsi="Arial" w:cs="Arial"/>
          <w:sz w:val="20"/>
          <w:szCs w:val="20"/>
        </w:rPr>
        <w:t xml:space="preserve">keep scheduled follow-up appointments, (i.e., 3-month rescreening, referrals for immunization, contraception, etc.) </w:t>
      </w:r>
    </w:p>
    <w:p w14:paraId="23015BFC" w14:textId="7F312155" w:rsidR="006C0C9D" w:rsidRDefault="006C0C9D" w:rsidP="006C0C9D">
      <w:pPr>
        <w:numPr>
          <w:ilvl w:val="0"/>
          <w:numId w:val="14"/>
        </w:numPr>
        <w:ind w:left="1080"/>
        <w:jc w:val="both"/>
        <w:rPr>
          <w:rFonts w:ascii="Arial" w:hAnsi="Arial" w:cs="Arial"/>
          <w:sz w:val="20"/>
          <w:szCs w:val="20"/>
        </w:rPr>
      </w:pPr>
      <w:r>
        <w:rPr>
          <w:rFonts w:ascii="Arial" w:hAnsi="Arial" w:cs="Arial"/>
          <w:sz w:val="20"/>
          <w:szCs w:val="20"/>
        </w:rPr>
        <w:t>abstain from douching</w:t>
      </w:r>
    </w:p>
    <w:p w14:paraId="2D145A77" w14:textId="77777777" w:rsidR="00D36AEC" w:rsidRDefault="006C0C9D" w:rsidP="00D36AEC">
      <w:pPr>
        <w:numPr>
          <w:ilvl w:val="0"/>
          <w:numId w:val="14"/>
        </w:numPr>
        <w:ind w:left="1080"/>
        <w:jc w:val="both"/>
        <w:rPr>
          <w:rFonts w:ascii="Arial" w:hAnsi="Arial" w:cs="Arial"/>
          <w:sz w:val="20"/>
          <w:szCs w:val="20"/>
        </w:rPr>
      </w:pPr>
      <w:r>
        <w:rPr>
          <w:rFonts w:ascii="Arial" w:hAnsi="Arial" w:cs="Arial"/>
          <w:sz w:val="20"/>
          <w:szCs w:val="20"/>
        </w:rPr>
        <w:t>routine treatment of sex partners is not recommended</w:t>
      </w:r>
    </w:p>
    <w:p w14:paraId="1F3AC087" w14:textId="32B2B77A" w:rsidR="00235361" w:rsidRPr="00D36AEC" w:rsidRDefault="00235361" w:rsidP="00235361">
      <w:pPr>
        <w:numPr>
          <w:ilvl w:val="0"/>
          <w:numId w:val="14"/>
        </w:numPr>
        <w:ind w:left="1080"/>
        <w:jc w:val="both"/>
        <w:rPr>
          <w:rFonts w:ascii="Arial" w:hAnsi="Arial" w:cs="Arial"/>
          <w:sz w:val="20"/>
          <w:szCs w:val="20"/>
        </w:rPr>
      </w:pPr>
      <w:r w:rsidRPr="00D36AEC">
        <w:rPr>
          <w:rFonts w:ascii="Arial" w:hAnsi="Arial" w:cs="Arial"/>
          <w:sz w:val="20"/>
          <w:szCs w:val="20"/>
        </w:rPr>
        <w:t>inform sexual partners of infection</w:t>
      </w:r>
      <w:r w:rsidR="00D36AEC">
        <w:rPr>
          <w:rFonts w:ascii="Arial" w:hAnsi="Arial" w:cs="Arial"/>
          <w:sz w:val="20"/>
          <w:szCs w:val="20"/>
        </w:rPr>
        <w:t xml:space="preserve">. </w:t>
      </w:r>
      <w:r w:rsidRPr="00D36AEC">
        <w:rPr>
          <w:rFonts w:ascii="Arial" w:hAnsi="Arial" w:cs="Arial"/>
          <w:sz w:val="20"/>
          <w:szCs w:val="20"/>
        </w:rPr>
        <w:t xml:space="preserve">If a male partner complains of pruritus and/or irritation on or in conjunction with the glans of the penis or has erythematous areas on the glans of the penis they should contact </w:t>
      </w:r>
      <w:r w:rsidR="00D36AEC">
        <w:rPr>
          <w:rFonts w:ascii="Arial" w:hAnsi="Arial" w:cs="Arial"/>
          <w:sz w:val="20"/>
          <w:szCs w:val="20"/>
        </w:rPr>
        <w:t>their</w:t>
      </w:r>
      <w:r w:rsidRPr="00D36AEC">
        <w:rPr>
          <w:rFonts w:ascii="Arial" w:hAnsi="Arial" w:cs="Arial"/>
          <w:sz w:val="20"/>
          <w:szCs w:val="20"/>
        </w:rPr>
        <w:t xml:space="preserve"> medical provider </w:t>
      </w:r>
    </w:p>
    <w:p w14:paraId="649FAF43" w14:textId="77777777" w:rsidR="006C0C9D" w:rsidRDefault="006C0C9D" w:rsidP="006C0C9D">
      <w:pPr>
        <w:numPr>
          <w:ilvl w:val="0"/>
          <w:numId w:val="14"/>
        </w:numPr>
        <w:ind w:left="1080"/>
        <w:jc w:val="both"/>
        <w:rPr>
          <w:rFonts w:ascii="Arial" w:hAnsi="Arial" w:cs="Arial"/>
          <w:b/>
          <w:bCs/>
          <w:sz w:val="20"/>
          <w:szCs w:val="20"/>
        </w:rPr>
      </w:pPr>
      <w:r>
        <w:rPr>
          <w:rFonts w:ascii="Arial" w:hAnsi="Arial" w:cs="Arial"/>
          <w:b/>
          <w:bCs/>
          <w:sz w:val="20"/>
          <w:szCs w:val="20"/>
        </w:rPr>
        <w:t>return to clinic if symptoms persist, worsen, or reappear 2 weeks after treatment</w:t>
      </w:r>
    </w:p>
    <w:bookmarkEnd w:id="6"/>
    <w:p w14:paraId="5D138257" w14:textId="77777777" w:rsidR="006C0C9D" w:rsidRDefault="006C0C9D" w:rsidP="006C0C9D">
      <w:pPr>
        <w:ind w:left="1080"/>
        <w:jc w:val="both"/>
        <w:rPr>
          <w:rFonts w:ascii="Arial" w:hAnsi="Arial" w:cs="Arial"/>
          <w:sz w:val="20"/>
          <w:szCs w:val="20"/>
        </w:rPr>
      </w:pPr>
    </w:p>
    <w:p w14:paraId="507C3E1D" w14:textId="77777777" w:rsidR="006C0C9D" w:rsidRDefault="006C0C9D" w:rsidP="006C0C9D">
      <w:pPr>
        <w:ind w:left="360"/>
        <w:jc w:val="both"/>
        <w:rPr>
          <w:rFonts w:ascii="Arial" w:hAnsi="Arial" w:cs="Arial"/>
          <w:sz w:val="20"/>
          <w:szCs w:val="20"/>
        </w:rPr>
      </w:pPr>
      <w:r>
        <w:rPr>
          <w:rFonts w:ascii="Arial" w:hAnsi="Arial" w:cs="Arial"/>
          <w:sz w:val="20"/>
          <w:szCs w:val="20"/>
        </w:rPr>
        <w:t>D.</w:t>
      </w:r>
      <w:r>
        <w:rPr>
          <w:rFonts w:ascii="Arial" w:hAnsi="Arial" w:cs="Arial"/>
          <w:sz w:val="20"/>
          <w:szCs w:val="20"/>
        </w:rPr>
        <w:tab/>
        <w:t>Medication Counseling:</w:t>
      </w:r>
    </w:p>
    <w:p w14:paraId="4967B7B3" w14:textId="77777777" w:rsidR="006C0C9D" w:rsidRDefault="006C0C9D" w:rsidP="006C0C9D">
      <w:pPr>
        <w:pStyle w:val="ListParagraph"/>
        <w:numPr>
          <w:ilvl w:val="0"/>
          <w:numId w:val="15"/>
        </w:numPr>
        <w:tabs>
          <w:tab w:val="center" w:pos="1080"/>
        </w:tabs>
        <w:jc w:val="both"/>
        <w:rPr>
          <w:rFonts w:ascii="Arial" w:hAnsi="Arial" w:cs="Arial"/>
          <w:sz w:val="20"/>
          <w:szCs w:val="20"/>
        </w:rPr>
      </w:pPr>
      <w:r>
        <w:rPr>
          <w:rFonts w:ascii="Arial" w:hAnsi="Arial" w:cs="Arial"/>
          <w:sz w:val="20"/>
          <w:szCs w:val="20"/>
        </w:rPr>
        <w:t xml:space="preserve">inquire about and document the type of reactions/side effects the client has experienced in the past when taking the medication </w:t>
      </w:r>
    </w:p>
    <w:p w14:paraId="2AFF2DB6" w14:textId="002438D7" w:rsidR="006C0C9D" w:rsidRDefault="006C0C9D" w:rsidP="006C0C9D">
      <w:pPr>
        <w:numPr>
          <w:ilvl w:val="0"/>
          <w:numId w:val="15"/>
        </w:numPr>
        <w:tabs>
          <w:tab w:val="center" w:pos="1080"/>
        </w:tabs>
        <w:jc w:val="both"/>
        <w:rPr>
          <w:rFonts w:ascii="Arial" w:hAnsi="Arial" w:cs="Arial"/>
          <w:sz w:val="20"/>
          <w:szCs w:val="20"/>
        </w:rPr>
      </w:pPr>
      <w:bookmarkStart w:id="7" w:name="_Hlk83634686"/>
      <w:r>
        <w:rPr>
          <w:rFonts w:ascii="Arial" w:hAnsi="Arial" w:cs="Arial"/>
          <w:sz w:val="20"/>
          <w:szCs w:val="20"/>
        </w:rPr>
        <w:t>advise client regarding side effects as indicated in manufacturer’s leaflet or other agency approved medication reference for any treatment or medication prescribed, dispensed, administered</w:t>
      </w:r>
      <w:r w:rsidR="003A14CD">
        <w:rPr>
          <w:rFonts w:ascii="Arial" w:hAnsi="Arial" w:cs="Arial"/>
          <w:sz w:val="20"/>
          <w:szCs w:val="20"/>
        </w:rPr>
        <w:t>, or recommended</w:t>
      </w:r>
    </w:p>
    <w:p w14:paraId="715A7E4F" w14:textId="320D8C88" w:rsidR="00597E23" w:rsidRPr="00597E23" w:rsidRDefault="00597E23" w:rsidP="00597E23">
      <w:pPr>
        <w:pStyle w:val="ListParagraph"/>
        <w:numPr>
          <w:ilvl w:val="0"/>
          <w:numId w:val="15"/>
        </w:numPr>
        <w:jc w:val="both"/>
        <w:rPr>
          <w:rFonts w:ascii="Arial" w:hAnsi="Arial" w:cs="Arial"/>
          <w:sz w:val="20"/>
          <w:szCs w:val="20"/>
        </w:rPr>
      </w:pPr>
      <w:r w:rsidRPr="003C1C11">
        <w:rPr>
          <w:rFonts w:ascii="Arial" w:hAnsi="Arial" w:cs="Arial"/>
          <w:sz w:val="20"/>
          <w:szCs w:val="20"/>
        </w:rPr>
        <w:t xml:space="preserve">advise </w:t>
      </w:r>
      <w:r>
        <w:rPr>
          <w:rFonts w:ascii="Arial" w:hAnsi="Arial" w:cs="Arial"/>
          <w:sz w:val="20"/>
          <w:szCs w:val="20"/>
        </w:rPr>
        <w:t xml:space="preserve">the </w:t>
      </w:r>
      <w:r w:rsidRPr="003C1C11">
        <w:rPr>
          <w:rFonts w:ascii="Arial" w:hAnsi="Arial" w:cs="Arial"/>
          <w:sz w:val="20"/>
          <w:szCs w:val="20"/>
        </w:rPr>
        <w:t xml:space="preserve">client that </w:t>
      </w:r>
      <w:r>
        <w:rPr>
          <w:rFonts w:ascii="Arial" w:hAnsi="Arial" w:cs="Arial"/>
          <w:sz w:val="20"/>
          <w:szCs w:val="20"/>
        </w:rPr>
        <w:t>they</w:t>
      </w:r>
      <w:r w:rsidRPr="003C1C11">
        <w:rPr>
          <w:rFonts w:ascii="Arial" w:hAnsi="Arial" w:cs="Arial"/>
          <w:sz w:val="20"/>
          <w:szCs w:val="20"/>
        </w:rPr>
        <w:t xml:space="preserve"> may experience local burning or irritation when using vaginal topical agents</w:t>
      </w:r>
    </w:p>
    <w:p w14:paraId="79F2A49E" w14:textId="77777777" w:rsidR="006C0C9D" w:rsidRDefault="006C0C9D" w:rsidP="006C0C9D">
      <w:pPr>
        <w:numPr>
          <w:ilvl w:val="0"/>
          <w:numId w:val="15"/>
        </w:numPr>
        <w:jc w:val="both"/>
        <w:rPr>
          <w:rFonts w:ascii="Arial" w:hAnsi="Arial" w:cs="Arial"/>
          <w:b/>
          <w:bCs/>
          <w:sz w:val="20"/>
          <w:szCs w:val="20"/>
        </w:rPr>
      </w:pPr>
      <w:bookmarkStart w:id="8" w:name="_Hlk83634745"/>
      <w:bookmarkEnd w:id="7"/>
      <w:r>
        <w:rPr>
          <w:rFonts w:ascii="Arial" w:hAnsi="Arial" w:cs="Arial"/>
          <w:b/>
          <w:bCs/>
          <w:sz w:val="20"/>
          <w:szCs w:val="20"/>
        </w:rPr>
        <w:t xml:space="preserve">seek urgent or emergency care if any of the following develops within 30 minutes after treatment: shortness of breath, tongue, throat, or facial itching or swelling, chest pain or heaviness, abdominal pain, scrotal </w:t>
      </w:r>
      <w:proofErr w:type="gramStart"/>
      <w:r>
        <w:rPr>
          <w:rFonts w:ascii="Arial" w:hAnsi="Arial" w:cs="Arial"/>
          <w:b/>
          <w:bCs/>
          <w:sz w:val="20"/>
          <w:szCs w:val="20"/>
        </w:rPr>
        <w:t>pain</w:t>
      </w:r>
      <w:proofErr w:type="gramEnd"/>
      <w:r>
        <w:rPr>
          <w:rFonts w:ascii="Arial" w:hAnsi="Arial" w:cs="Arial"/>
          <w:b/>
          <w:bCs/>
          <w:sz w:val="20"/>
          <w:szCs w:val="20"/>
        </w:rPr>
        <w:t xml:space="preserve"> or oral temperature </w:t>
      </w:r>
      <w:r>
        <w:rPr>
          <w:rFonts w:ascii="Arial" w:hAnsi="Arial" w:cs="Arial"/>
          <w:b/>
          <w:bCs/>
          <w:sz w:val="19"/>
          <w:szCs w:val="19"/>
        </w:rPr>
        <w:t>≥ 101</w:t>
      </w:r>
      <w:r>
        <w:rPr>
          <w:rFonts w:ascii="Arial" w:hAnsi="Arial" w:cs="Arial"/>
          <w:b/>
          <w:bCs/>
          <w:sz w:val="19"/>
          <w:szCs w:val="19"/>
          <w:vertAlign w:val="superscript"/>
        </w:rPr>
        <w:t xml:space="preserve">o </w:t>
      </w:r>
      <w:r>
        <w:rPr>
          <w:rFonts w:ascii="Arial" w:hAnsi="Arial" w:cs="Arial"/>
          <w:b/>
          <w:bCs/>
          <w:sz w:val="19"/>
          <w:szCs w:val="19"/>
        </w:rPr>
        <w:t>F</w:t>
      </w:r>
      <w:r>
        <w:rPr>
          <w:rFonts w:ascii="Arial" w:hAnsi="Arial" w:cs="Arial"/>
          <w:b/>
          <w:bCs/>
          <w:sz w:val="20"/>
          <w:szCs w:val="20"/>
        </w:rPr>
        <w:t xml:space="preserve"> </w:t>
      </w:r>
    </w:p>
    <w:bookmarkEnd w:id="8"/>
    <w:p w14:paraId="6CA22B45" w14:textId="77777777" w:rsidR="006C0C9D" w:rsidRDefault="006C0C9D" w:rsidP="006C0C9D">
      <w:pPr>
        <w:tabs>
          <w:tab w:val="center" w:pos="1080"/>
        </w:tabs>
        <w:ind w:left="720"/>
        <w:contextualSpacing/>
        <w:jc w:val="both"/>
        <w:rPr>
          <w:rFonts w:ascii="Arial" w:hAnsi="Arial" w:cs="Arial"/>
          <w:sz w:val="20"/>
          <w:szCs w:val="20"/>
        </w:rPr>
      </w:pPr>
    </w:p>
    <w:p w14:paraId="2462E93C" w14:textId="77777777" w:rsidR="006C0C9D" w:rsidRDefault="006C0C9D" w:rsidP="006C0C9D">
      <w:pPr>
        <w:pStyle w:val="ListParagraph"/>
        <w:ind w:left="360"/>
        <w:jc w:val="both"/>
        <w:rPr>
          <w:rFonts w:ascii="Arial" w:hAnsi="Arial" w:cs="Arial"/>
          <w:sz w:val="20"/>
          <w:szCs w:val="20"/>
        </w:rPr>
      </w:pPr>
      <w:r>
        <w:rPr>
          <w:rFonts w:ascii="Arial" w:hAnsi="Arial" w:cs="Arial"/>
          <w:sz w:val="20"/>
          <w:szCs w:val="20"/>
        </w:rPr>
        <w:t>E. Criteria for Notifying the Medical Provider</w:t>
      </w:r>
    </w:p>
    <w:p w14:paraId="019A5D52" w14:textId="6A18030B" w:rsidR="006C0C9D" w:rsidRDefault="00AF3427" w:rsidP="006C0C9D">
      <w:pPr>
        <w:pStyle w:val="ListParagraph"/>
        <w:numPr>
          <w:ilvl w:val="0"/>
          <w:numId w:val="17"/>
        </w:numPr>
        <w:jc w:val="both"/>
        <w:rPr>
          <w:rFonts w:ascii="Arial" w:hAnsi="Arial" w:cs="Arial"/>
          <w:sz w:val="20"/>
          <w:szCs w:val="20"/>
        </w:rPr>
      </w:pPr>
      <w:r>
        <w:rPr>
          <w:rFonts w:ascii="Arial" w:hAnsi="Arial" w:cs="Arial"/>
          <w:sz w:val="20"/>
          <w:szCs w:val="20"/>
        </w:rPr>
        <w:t>c</w:t>
      </w:r>
      <w:r w:rsidR="006C0C9D">
        <w:rPr>
          <w:rFonts w:ascii="Arial" w:hAnsi="Arial" w:cs="Arial"/>
          <w:sz w:val="20"/>
          <w:szCs w:val="20"/>
        </w:rPr>
        <w:t>ontact the medical provider if there is any question about whether to carry out any treatment or other provision of the standing order, including client reporting a drug allergy to the medication provided in the standing orders</w:t>
      </w:r>
    </w:p>
    <w:p w14:paraId="1E440C88" w14:textId="77777777" w:rsidR="00597E23" w:rsidRPr="003C539A" w:rsidRDefault="00597E23" w:rsidP="00597E23">
      <w:pPr>
        <w:pStyle w:val="ListParagraph"/>
        <w:numPr>
          <w:ilvl w:val="0"/>
          <w:numId w:val="17"/>
        </w:numPr>
        <w:jc w:val="both"/>
        <w:rPr>
          <w:rFonts w:ascii="Arial" w:hAnsi="Arial" w:cs="Arial"/>
          <w:sz w:val="20"/>
          <w:szCs w:val="20"/>
        </w:rPr>
      </w:pPr>
      <w:r w:rsidRPr="003C539A">
        <w:rPr>
          <w:rFonts w:ascii="Arial" w:hAnsi="Arial" w:cs="Arial"/>
          <w:sz w:val="20"/>
          <w:szCs w:val="20"/>
        </w:rPr>
        <w:t>consult with a medical provider for a client-specific prescription if the client is not pregnant and prefers an oral treatment. Always present the medical provider with a list of the client’s current medications. Clinically important interactions can occur when clients take oral azoles with other medications including:</w:t>
      </w:r>
    </w:p>
    <w:p w14:paraId="33A171DB" w14:textId="77777777" w:rsidR="00597E23" w:rsidRPr="003C539A" w:rsidRDefault="00597E23" w:rsidP="00597E23">
      <w:pPr>
        <w:numPr>
          <w:ilvl w:val="0"/>
          <w:numId w:val="5"/>
        </w:numPr>
        <w:jc w:val="both"/>
        <w:rPr>
          <w:rFonts w:ascii="Arial" w:hAnsi="Arial" w:cs="Arial"/>
          <w:sz w:val="20"/>
          <w:szCs w:val="20"/>
        </w:rPr>
        <w:sectPr w:rsidR="00597E23" w:rsidRPr="003C539A" w:rsidSect="003C539A">
          <w:footerReference w:type="default" r:id="rId8"/>
          <w:headerReference w:type="first" r:id="rId9"/>
          <w:footerReference w:type="first" r:id="rId10"/>
          <w:type w:val="continuous"/>
          <w:pgSz w:w="12240" w:h="15840" w:code="1"/>
          <w:pgMar w:top="1440" w:right="1440" w:bottom="1440" w:left="1440" w:header="720" w:footer="720" w:gutter="0"/>
          <w:cols w:space="720"/>
          <w:titlePg/>
          <w:docGrid w:linePitch="360"/>
        </w:sectPr>
      </w:pPr>
    </w:p>
    <w:p w14:paraId="5399BE17" w14:textId="77777777" w:rsidR="00597E23" w:rsidRPr="003C539A" w:rsidRDefault="00597E23" w:rsidP="00597E23">
      <w:pPr>
        <w:numPr>
          <w:ilvl w:val="0"/>
          <w:numId w:val="5"/>
        </w:numPr>
        <w:ind w:left="1530" w:right="-330"/>
        <w:jc w:val="both"/>
        <w:rPr>
          <w:rFonts w:ascii="Arial" w:hAnsi="Arial" w:cs="Arial"/>
          <w:sz w:val="20"/>
          <w:szCs w:val="20"/>
        </w:rPr>
      </w:pPr>
      <w:proofErr w:type="spellStart"/>
      <w:r w:rsidRPr="003C539A">
        <w:rPr>
          <w:rFonts w:ascii="Arial" w:hAnsi="Arial" w:cs="Arial"/>
          <w:sz w:val="20"/>
          <w:szCs w:val="20"/>
        </w:rPr>
        <w:t>Astemizole</w:t>
      </w:r>
      <w:proofErr w:type="spellEnd"/>
    </w:p>
    <w:p w14:paraId="4C1E68E6" w14:textId="77777777" w:rsidR="00597E23" w:rsidRPr="003C539A" w:rsidRDefault="00597E23" w:rsidP="00597E23">
      <w:pPr>
        <w:numPr>
          <w:ilvl w:val="0"/>
          <w:numId w:val="5"/>
        </w:numPr>
        <w:ind w:left="1530" w:right="-330"/>
        <w:jc w:val="both"/>
        <w:rPr>
          <w:rFonts w:ascii="Arial" w:hAnsi="Arial" w:cs="Arial"/>
          <w:sz w:val="20"/>
          <w:szCs w:val="20"/>
        </w:rPr>
      </w:pPr>
      <w:r w:rsidRPr="003C539A">
        <w:rPr>
          <w:rFonts w:ascii="Arial" w:hAnsi="Arial" w:cs="Arial"/>
          <w:sz w:val="20"/>
          <w:szCs w:val="20"/>
        </w:rPr>
        <w:t>Calcium channel antagonists</w:t>
      </w:r>
    </w:p>
    <w:p w14:paraId="45AB12A6" w14:textId="77777777" w:rsidR="00597E23" w:rsidRPr="003C539A" w:rsidRDefault="00597E23" w:rsidP="00597E23">
      <w:pPr>
        <w:numPr>
          <w:ilvl w:val="0"/>
          <w:numId w:val="5"/>
        </w:numPr>
        <w:ind w:left="1530" w:right="-330"/>
        <w:jc w:val="both"/>
        <w:rPr>
          <w:rFonts w:ascii="Arial" w:hAnsi="Arial" w:cs="Arial"/>
          <w:sz w:val="20"/>
          <w:szCs w:val="20"/>
        </w:rPr>
      </w:pPr>
      <w:proofErr w:type="spellStart"/>
      <w:r w:rsidRPr="003C539A">
        <w:rPr>
          <w:rFonts w:ascii="Arial" w:hAnsi="Arial" w:cs="Arial"/>
          <w:sz w:val="20"/>
          <w:szCs w:val="20"/>
        </w:rPr>
        <w:t>Cisapride</w:t>
      </w:r>
      <w:proofErr w:type="spellEnd"/>
    </w:p>
    <w:p w14:paraId="4EF75501" w14:textId="77777777" w:rsidR="00597E23" w:rsidRDefault="00597E23" w:rsidP="00597E23">
      <w:pPr>
        <w:numPr>
          <w:ilvl w:val="0"/>
          <w:numId w:val="5"/>
        </w:numPr>
        <w:ind w:right="-330"/>
        <w:jc w:val="both"/>
        <w:rPr>
          <w:rFonts w:ascii="Arial" w:hAnsi="Arial" w:cs="Arial"/>
          <w:sz w:val="20"/>
          <w:szCs w:val="20"/>
        </w:rPr>
      </w:pPr>
      <w:r w:rsidRPr="003C539A">
        <w:rPr>
          <w:rFonts w:ascii="Arial" w:hAnsi="Arial" w:cs="Arial"/>
          <w:sz w:val="20"/>
          <w:szCs w:val="20"/>
        </w:rPr>
        <w:t>Cyclosporin A</w:t>
      </w:r>
    </w:p>
    <w:p w14:paraId="0184D405" w14:textId="77777777" w:rsidR="00597E23" w:rsidRPr="003C539A" w:rsidRDefault="00597E23" w:rsidP="00597E23">
      <w:pPr>
        <w:numPr>
          <w:ilvl w:val="0"/>
          <w:numId w:val="5"/>
        </w:numPr>
        <w:ind w:right="30"/>
        <w:jc w:val="both"/>
        <w:rPr>
          <w:rFonts w:ascii="Arial" w:hAnsi="Arial" w:cs="Arial"/>
          <w:sz w:val="20"/>
          <w:szCs w:val="20"/>
        </w:rPr>
      </w:pPr>
      <w:r w:rsidRPr="003C539A">
        <w:rPr>
          <w:rFonts w:ascii="Arial" w:hAnsi="Arial" w:cs="Arial"/>
          <w:sz w:val="20"/>
          <w:szCs w:val="20"/>
        </w:rPr>
        <w:t>Oral</w:t>
      </w:r>
      <w:r>
        <w:rPr>
          <w:rFonts w:ascii="Arial" w:hAnsi="Arial" w:cs="Arial"/>
          <w:sz w:val="20"/>
          <w:szCs w:val="20"/>
        </w:rPr>
        <w:t xml:space="preserve"> </w:t>
      </w:r>
      <w:r w:rsidRPr="003C539A">
        <w:rPr>
          <w:rFonts w:ascii="Arial" w:hAnsi="Arial" w:cs="Arial"/>
          <w:sz w:val="20"/>
          <w:szCs w:val="20"/>
        </w:rPr>
        <w:t>hypoglycemic agents</w:t>
      </w:r>
    </w:p>
    <w:p w14:paraId="5FC67052" w14:textId="77777777" w:rsidR="00597E23" w:rsidRPr="003C539A" w:rsidRDefault="00597E23" w:rsidP="00597E23">
      <w:pPr>
        <w:numPr>
          <w:ilvl w:val="0"/>
          <w:numId w:val="5"/>
        </w:numPr>
        <w:ind w:right="30"/>
        <w:jc w:val="both"/>
        <w:rPr>
          <w:rFonts w:ascii="Arial" w:hAnsi="Arial" w:cs="Arial"/>
          <w:sz w:val="20"/>
          <w:szCs w:val="20"/>
        </w:rPr>
      </w:pPr>
      <w:r w:rsidRPr="003C539A">
        <w:rPr>
          <w:rFonts w:ascii="Arial" w:hAnsi="Arial" w:cs="Arial"/>
          <w:sz w:val="20"/>
          <w:szCs w:val="20"/>
        </w:rPr>
        <w:t>Phenytoin</w:t>
      </w:r>
    </w:p>
    <w:p w14:paraId="5ACFF5F2" w14:textId="77777777" w:rsidR="00597E23" w:rsidRPr="003C539A" w:rsidRDefault="00597E23" w:rsidP="00597E23">
      <w:pPr>
        <w:numPr>
          <w:ilvl w:val="0"/>
          <w:numId w:val="5"/>
        </w:numPr>
        <w:ind w:right="30"/>
        <w:jc w:val="both"/>
        <w:rPr>
          <w:rFonts w:ascii="Arial" w:hAnsi="Arial" w:cs="Arial"/>
          <w:sz w:val="20"/>
          <w:szCs w:val="20"/>
        </w:rPr>
      </w:pPr>
      <w:r w:rsidRPr="003C539A">
        <w:rPr>
          <w:rFonts w:ascii="Arial" w:hAnsi="Arial" w:cs="Arial"/>
          <w:sz w:val="20"/>
          <w:szCs w:val="20"/>
        </w:rPr>
        <w:t>Protease inhibitors</w:t>
      </w:r>
    </w:p>
    <w:p w14:paraId="771B2964" w14:textId="77777777" w:rsidR="00597E23" w:rsidRPr="003C539A" w:rsidRDefault="00597E23" w:rsidP="00597E23">
      <w:pPr>
        <w:numPr>
          <w:ilvl w:val="0"/>
          <w:numId w:val="5"/>
        </w:numPr>
        <w:ind w:right="30"/>
        <w:jc w:val="both"/>
        <w:rPr>
          <w:rFonts w:ascii="Arial" w:hAnsi="Arial" w:cs="Arial"/>
          <w:sz w:val="20"/>
          <w:szCs w:val="20"/>
        </w:rPr>
      </w:pPr>
      <w:r w:rsidRPr="003C539A">
        <w:rPr>
          <w:rFonts w:ascii="Arial" w:hAnsi="Arial" w:cs="Arial"/>
          <w:sz w:val="20"/>
          <w:szCs w:val="20"/>
        </w:rPr>
        <w:t>Tacrolimus</w:t>
      </w:r>
    </w:p>
    <w:p w14:paraId="680FD16B" w14:textId="77777777" w:rsidR="00597E23" w:rsidRPr="003C539A" w:rsidRDefault="00597E23" w:rsidP="00597E23">
      <w:pPr>
        <w:numPr>
          <w:ilvl w:val="0"/>
          <w:numId w:val="5"/>
        </w:numPr>
        <w:jc w:val="both"/>
        <w:rPr>
          <w:rFonts w:ascii="Arial" w:hAnsi="Arial" w:cs="Arial"/>
          <w:sz w:val="20"/>
          <w:szCs w:val="20"/>
        </w:rPr>
      </w:pPr>
      <w:r w:rsidRPr="003C539A">
        <w:rPr>
          <w:rFonts w:ascii="Arial" w:hAnsi="Arial" w:cs="Arial"/>
          <w:sz w:val="20"/>
          <w:szCs w:val="20"/>
        </w:rPr>
        <w:t>Theophylline</w:t>
      </w:r>
    </w:p>
    <w:p w14:paraId="41E1EBE2" w14:textId="77777777" w:rsidR="00597E23" w:rsidRPr="003C539A" w:rsidRDefault="00597E23" w:rsidP="00597E23">
      <w:pPr>
        <w:numPr>
          <w:ilvl w:val="0"/>
          <w:numId w:val="5"/>
        </w:numPr>
        <w:jc w:val="both"/>
        <w:rPr>
          <w:rFonts w:ascii="Arial" w:hAnsi="Arial" w:cs="Arial"/>
          <w:sz w:val="20"/>
          <w:szCs w:val="20"/>
        </w:rPr>
      </w:pPr>
      <w:r w:rsidRPr="003C539A">
        <w:rPr>
          <w:rFonts w:ascii="Arial" w:hAnsi="Arial" w:cs="Arial"/>
          <w:sz w:val="20"/>
          <w:szCs w:val="20"/>
        </w:rPr>
        <w:t>Trimetrexate</w:t>
      </w:r>
    </w:p>
    <w:p w14:paraId="13231A2A" w14:textId="77777777" w:rsidR="00597E23" w:rsidRPr="003C539A" w:rsidRDefault="00597E23" w:rsidP="00597E23">
      <w:pPr>
        <w:numPr>
          <w:ilvl w:val="0"/>
          <w:numId w:val="5"/>
        </w:numPr>
        <w:jc w:val="both"/>
        <w:rPr>
          <w:rFonts w:ascii="Arial" w:hAnsi="Arial" w:cs="Arial"/>
          <w:sz w:val="20"/>
          <w:szCs w:val="20"/>
        </w:rPr>
      </w:pPr>
      <w:r w:rsidRPr="003C539A">
        <w:rPr>
          <w:rFonts w:ascii="Arial" w:hAnsi="Arial" w:cs="Arial"/>
          <w:sz w:val="20"/>
          <w:szCs w:val="20"/>
        </w:rPr>
        <w:t>Rifampin</w:t>
      </w:r>
    </w:p>
    <w:p w14:paraId="44AF87A9" w14:textId="77777777" w:rsidR="00597E23" w:rsidRPr="003C539A" w:rsidRDefault="00597E23" w:rsidP="00597E23">
      <w:pPr>
        <w:numPr>
          <w:ilvl w:val="0"/>
          <w:numId w:val="5"/>
        </w:numPr>
        <w:jc w:val="both"/>
        <w:rPr>
          <w:rFonts w:ascii="Arial" w:hAnsi="Arial" w:cs="Arial"/>
          <w:sz w:val="20"/>
          <w:szCs w:val="20"/>
        </w:rPr>
      </w:pPr>
      <w:r w:rsidRPr="003C539A">
        <w:rPr>
          <w:rFonts w:ascii="Arial" w:hAnsi="Arial" w:cs="Arial"/>
          <w:sz w:val="20"/>
          <w:szCs w:val="20"/>
        </w:rPr>
        <w:t>Warfarin</w:t>
      </w:r>
    </w:p>
    <w:p w14:paraId="1CF44666" w14:textId="77777777" w:rsidR="00597E23" w:rsidRPr="003C539A" w:rsidRDefault="00597E23" w:rsidP="00597E23">
      <w:pPr>
        <w:ind w:left="1530" w:firstLine="360"/>
        <w:jc w:val="both"/>
        <w:rPr>
          <w:rFonts w:ascii="Arial" w:hAnsi="Arial" w:cs="Arial"/>
          <w:sz w:val="20"/>
          <w:szCs w:val="20"/>
          <w:u w:val="single"/>
        </w:rPr>
        <w:sectPr w:rsidR="00597E23" w:rsidRPr="003C539A" w:rsidSect="00536CAC">
          <w:type w:val="continuous"/>
          <w:pgSz w:w="12240" w:h="15840"/>
          <w:pgMar w:top="1440" w:right="1440" w:bottom="1440" w:left="1440" w:header="720" w:footer="720" w:gutter="0"/>
          <w:cols w:num="3" w:space="720"/>
          <w:docGrid w:linePitch="360"/>
        </w:sectPr>
      </w:pPr>
    </w:p>
    <w:p w14:paraId="623D6F06" w14:textId="77777777" w:rsidR="00597E23" w:rsidRPr="003C539A" w:rsidRDefault="00597E23" w:rsidP="00597E23">
      <w:pPr>
        <w:ind w:left="1530" w:firstLine="360"/>
        <w:jc w:val="both"/>
        <w:rPr>
          <w:rFonts w:ascii="Arial" w:hAnsi="Arial" w:cs="Arial"/>
          <w:sz w:val="20"/>
          <w:szCs w:val="20"/>
          <w:u w:val="single"/>
        </w:rPr>
      </w:pPr>
    </w:p>
    <w:p w14:paraId="69D92D51" w14:textId="77777777" w:rsidR="00597E23" w:rsidRDefault="00597E23" w:rsidP="00597E23">
      <w:pPr>
        <w:pStyle w:val="ListParagraph"/>
        <w:numPr>
          <w:ilvl w:val="0"/>
          <w:numId w:val="17"/>
        </w:numPr>
        <w:jc w:val="both"/>
        <w:rPr>
          <w:rFonts w:ascii="Arial" w:hAnsi="Arial" w:cs="Arial"/>
          <w:sz w:val="20"/>
          <w:szCs w:val="20"/>
        </w:rPr>
      </w:pPr>
      <w:r>
        <w:rPr>
          <w:rFonts w:ascii="Arial" w:hAnsi="Arial" w:cs="Arial"/>
          <w:sz w:val="20"/>
          <w:szCs w:val="20"/>
        </w:rPr>
        <w:lastRenderedPageBreak/>
        <w:t>c</w:t>
      </w:r>
      <w:r w:rsidRPr="003C1C11">
        <w:rPr>
          <w:rFonts w:ascii="Arial" w:hAnsi="Arial" w:cs="Arial"/>
          <w:sz w:val="20"/>
          <w:szCs w:val="20"/>
        </w:rPr>
        <w:t xml:space="preserve">onsult with </w:t>
      </w:r>
      <w:r>
        <w:rPr>
          <w:rFonts w:ascii="Arial" w:hAnsi="Arial" w:cs="Arial"/>
          <w:sz w:val="20"/>
          <w:szCs w:val="20"/>
        </w:rPr>
        <w:t xml:space="preserve">the </w:t>
      </w:r>
      <w:r w:rsidRPr="003C1C11">
        <w:rPr>
          <w:rFonts w:ascii="Arial" w:hAnsi="Arial" w:cs="Arial"/>
          <w:sz w:val="20"/>
          <w:szCs w:val="20"/>
        </w:rPr>
        <w:t xml:space="preserve">medical provider, if the client has reoccurrence of symptoms within </w:t>
      </w:r>
      <w:r>
        <w:rPr>
          <w:rFonts w:ascii="Arial" w:hAnsi="Arial" w:cs="Arial"/>
          <w:sz w:val="20"/>
          <w:szCs w:val="20"/>
        </w:rPr>
        <w:t xml:space="preserve">two </w:t>
      </w:r>
      <w:r w:rsidRPr="003C1C11">
        <w:rPr>
          <w:rFonts w:ascii="Arial" w:hAnsi="Arial" w:cs="Arial"/>
          <w:sz w:val="20"/>
          <w:szCs w:val="20"/>
        </w:rPr>
        <w:t xml:space="preserve">months after initial treatment or greater than </w:t>
      </w:r>
      <w:r>
        <w:rPr>
          <w:rFonts w:ascii="Arial" w:hAnsi="Arial" w:cs="Arial"/>
          <w:sz w:val="20"/>
          <w:szCs w:val="20"/>
        </w:rPr>
        <w:t>two</w:t>
      </w:r>
      <w:r w:rsidRPr="003C1C11">
        <w:rPr>
          <w:rFonts w:ascii="Arial" w:hAnsi="Arial" w:cs="Arial"/>
          <w:sz w:val="20"/>
          <w:szCs w:val="20"/>
        </w:rPr>
        <w:t xml:space="preserve"> </w:t>
      </w:r>
      <w:r>
        <w:rPr>
          <w:rFonts w:ascii="Arial" w:hAnsi="Arial" w:cs="Arial"/>
          <w:sz w:val="20"/>
          <w:szCs w:val="20"/>
        </w:rPr>
        <w:t xml:space="preserve">symptomatic vulvovaginal candidiasis </w:t>
      </w:r>
      <w:r w:rsidRPr="003C1C11">
        <w:rPr>
          <w:rFonts w:ascii="Arial" w:hAnsi="Arial" w:cs="Arial"/>
          <w:sz w:val="20"/>
          <w:szCs w:val="20"/>
        </w:rPr>
        <w:t xml:space="preserve">occurrences </w:t>
      </w:r>
      <w:r>
        <w:rPr>
          <w:rFonts w:ascii="Arial" w:hAnsi="Arial" w:cs="Arial"/>
          <w:sz w:val="20"/>
          <w:szCs w:val="20"/>
        </w:rPr>
        <w:t xml:space="preserve">(≥3) </w:t>
      </w:r>
      <w:r w:rsidRPr="003C1C11">
        <w:rPr>
          <w:rFonts w:ascii="Arial" w:hAnsi="Arial" w:cs="Arial"/>
          <w:sz w:val="20"/>
          <w:szCs w:val="20"/>
        </w:rPr>
        <w:t>within 12 months</w:t>
      </w:r>
    </w:p>
    <w:p w14:paraId="4BAC6B18" w14:textId="5B241C8F" w:rsidR="00597E23" w:rsidRPr="00BC30CA" w:rsidRDefault="00597E23" w:rsidP="00597E23">
      <w:pPr>
        <w:pStyle w:val="ListParagraph"/>
        <w:numPr>
          <w:ilvl w:val="0"/>
          <w:numId w:val="17"/>
        </w:numPr>
        <w:jc w:val="both"/>
        <w:rPr>
          <w:rFonts w:ascii="Arial" w:hAnsi="Arial" w:cs="Arial"/>
          <w:sz w:val="20"/>
          <w:szCs w:val="20"/>
        </w:rPr>
      </w:pPr>
      <w:r>
        <w:rPr>
          <w:rFonts w:ascii="Arial" w:hAnsi="Arial" w:cs="Arial"/>
          <w:sz w:val="20"/>
          <w:szCs w:val="20"/>
        </w:rPr>
        <w:t xml:space="preserve">severe symptoms </w:t>
      </w:r>
      <w:r w:rsidR="003A14CD">
        <w:rPr>
          <w:rFonts w:ascii="Arial" w:hAnsi="Arial" w:cs="Arial"/>
          <w:sz w:val="20"/>
          <w:szCs w:val="20"/>
        </w:rPr>
        <w:t xml:space="preserve">noted on exam </w:t>
      </w:r>
      <w:r>
        <w:rPr>
          <w:rFonts w:ascii="Arial" w:hAnsi="Arial" w:cs="Arial"/>
          <w:sz w:val="20"/>
          <w:szCs w:val="20"/>
        </w:rPr>
        <w:t>(</w:t>
      </w:r>
      <w:proofErr w:type="gramStart"/>
      <w:r>
        <w:rPr>
          <w:rFonts w:ascii="Arial" w:hAnsi="Arial" w:cs="Arial"/>
          <w:sz w:val="20"/>
          <w:szCs w:val="20"/>
        </w:rPr>
        <w:t>e.g.</w:t>
      </w:r>
      <w:proofErr w:type="gramEnd"/>
      <w:r>
        <w:rPr>
          <w:rFonts w:ascii="Arial" w:hAnsi="Arial" w:cs="Arial"/>
          <w:sz w:val="20"/>
          <w:szCs w:val="20"/>
        </w:rPr>
        <w:t xml:space="preserve"> </w:t>
      </w:r>
      <w:r w:rsidRPr="003C539A">
        <w:rPr>
          <w:rFonts w:ascii="Arial" w:hAnsi="Arial" w:cs="Arial"/>
          <w:sz w:val="20"/>
          <w:szCs w:val="20"/>
        </w:rPr>
        <w:t>extensive vulvar erythema, edema, excoriation, and fissure formation</w:t>
      </w:r>
      <w:r>
        <w:rPr>
          <w:rFonts w:ascii="Arial" w:hAnsi="Arial" w:cs="Arial"/>
          <w:sz w:val="20"/>
          <w:szCs w:val="20"/>
        </w:rPr>
        <w:t>)</w:t>
      </w:r>
    </w:p>
    <w:p w14:paraId="43C8D98F" w14:textId="77777777" w:rsidR="006C0C9D" w:rsidRDefault="006C0C9D" w:rsidP="006C0C9D">
      <w:pPr>
        <w:numPr>
          <w:ilvl w:val="0"/>
          <w:numId w:val="17"/>
        </w:numPr>
        <w:jc w:val="both"/>
        <w:rPr>
          <w:rFonts w:ascii="Arial" w:hAnsi="Arial" w:cs="Arial"/>
          <w:sz w:val="20"/>
          <w:szCs w:val="20"/>
        </w:rPr>
      </w:pPr>
      <w:r>
        <w:rPr>
          <w:rFonts w:ascii="Arial" w:hAnsi="Arial" w:cs="Arial"/>
          <w:sz w:val="20"/>
          <w:szCs w:val="20"/>
        </w:rPr>
        <w:t>DO NOT ADMINISTER TREATMENT and consult with medical provider, if any of the following conditions are present:</w:t>
      </w:r>
    </w:p>
    <w:p w14:paraId="0B4F1988" w14:textId="27D9CC6B" w:rsidR="006C0C9D" w:rsidRDefault="006C0C9D" w:rsidP="006C0C9D">
      <w:pPr>
        <w:pStyle w:val="ListParagraph"/>
        <w:numPr>
          <w:ilvl w:val="0"/>
          <w:numId w:val="18"/>
        </w:numPr>
        <w:spacing w:after="200"/>
        <w:jc w:val="both"/>
        <w:rPr>
          <w:rFonts w:ascii="Arial" w:hAnsi="Arial" w:cs="Arial"/>
          <w:i/>
          <w:sz w:val="20"/>
          <w:szCs w:val="20"/>
          <w:u w:val="single"/>
        </w:rPr>
      </w:pPr>
      <w:r>
        <w:rPr>
          <w:rFonts w:ascii="Arial" w:hAnsi="Arial" w:cs="Arial"/>
          <w:sz w:val="20"/>
          <w:szCs w:val="20"/>
        </w:rPr>
        <w:t>oral temperature ≥ 101</w:t>
      </w:r>
      <w:r>
        <w:rPr>
          <w:rFonts w:ascii="Arial" w:hAnsi="Arial" w:cs="Arial"/>
          <w:sz w:val="20"/>
          <w:szCs w:val="20"/>
          <w:vertAlign w:val="superscript"/>
        </w:rPr>
        <w:t>◦</w:t>
      </w:r>
      <w:r>
        <w:rPr>
          <w:rFonts w:ascii="Arial" w:hAnsi="Arial" w:cs="Arial"/>
          <w:sz w:val="20"/>
          <w:szCs w:val="20"/>
        </w:rPr>
        <w:t xml:space="preserve"> </w:t>
      </w:r>
      <w:r w:rsidR="00AF3427">
        <w:rPr>
          <w:rFonts w:ascii="Arial" w:hAnsi="Arial" w:cs="Arial"/>
          <w:sz w:val="20"/>
          <w:szCs w:val="20"/>
        </w:rPr>
        <w:t>F on examination</w:t>
      </w:r>
    </w:p>
    <w:p w14:paraId="749338A4" w14:textId="77777777" w:rsidR="006C0C9D" w:rsidRDefault="006C0C9D" w:rsidP="006C0C9D">
      <w:pPr>
        <w:pStyle w:val="ListParagraph"/>
        <w:numPr>
          <w:ilvl w:val="0"/>
          <w:numId w:val="18"/>
        </w:numPr>
        <w:jc w:val="both"/>
        <w:rPr>
          <w:rFonts w:ascii="Arial" w:hAnsi="Arial" w:cs="Arial"/>
          <w:sz w:val="20"/>
          <w:szCs w:val="20"/>
        </w:rPr>
      </w:pPr>
      <w:r>
        <w:rPr>
          <w:rFonts w:ascii="Arial" w:hAnsi="Arial" w:cs="Arial"/>
          <w:sz w:val="20"/>
          <w:szCs w:val="20"/>
        </w:rPr>
        <w:t>abdominal, adnexal, or cervical motion tenderness on examination</w:t>
      </w:r>
    </w:p>
    <w:p w14:paraId="4EF0DB4C" w14:textId="77777777" w:rsidR="006C0C9D" w:rsidRDefault="006C0C9D" w:rsidP="006C0C9D">
      <w:pPr>
        <w:pStyle w:val="ListParagraph"/>
        <w:numPr>
          <w:ilvl w:val="0"/>
          <w:numId w:val="18"/>
        </w:numPr>
        <w:jc w:val="both"/>
        <w:rPr>
          <w:rFonts w:ascii="Arial" w:hAnsi="Arial" w:cs="Arial"/>
          <w:sz w:val="20"/>
          <w:szCs w:val="20"/>
        </w:rPr>
      </w:pPr>
      <w:r>
        <w:rPr>
          <w:rFonts w:ascii="Arial" w:hAnsi="Arial" w:cs="Arial"/>
          <w:sz w:val="20"/>
          <w:szCs w:val="20"/>
        </w:rPr>
        <w:t>sustained cervical bleeding on exam</w:t>
      </w:r>
    </w:p>
    <w:p w14:paraId="0919C5DC" w14:textId="77777777" w:rsidR="006C0C9D" w:rsidRDefault="006C0C9D" w:rsidP="006C0C9D">
      <w:pPr>
        <w:pStyle w:val="ListParagraph"/>
        <w:numPr>
          <w:ilvl w:val="0"/>
          <w:numId w:val="18"/>
        </w:numPr>
        <w:jc w:val="both"/>
        <w:rPr>
          <w:rFonts w:ascii="Arial" w:hAnsi="Arial" w:cs="Arial"/>
          <w:sz w:val="20"/>
          <w:szCs w:val="20"/>
        </w:rPr>
      </w:pPr>
      <w:r>
        <w:rPr>
          <w:rFonts w:ascii="Arial" w:hAnsi="Arial" w:cs="Arial"/>
          <w:sz w:val="20"/>
          <w:szCs w:val="20"/>
        </w:rPr>
        <w:t>ANY reported vaginal spotting/bleeding by a pregnant client</w:t>
      </w:r>
    </w:p>
    <w:p w14:paraId="6FF58000" w14:textId="77777777" w:rsidR="006C0C9D" w:rsidRDefault="006C0C9D" w:rsidP="006C0C9D">
      <w:pPr>
        <w:pStyle w:val="ListParagraph"/>
        <w:ind w:left="1440"/>
        <w:jc w:val="both"/>
        <w:rPr>
          <w:rFonts w:ascii="Arial" w:hAnsi="Arial" w:cs="Arial"/>
          <w:sz w:val="20"/>
          <w:szCs w:val="20"/>
        </w:rPr>
      </w:pPr>
    </w:p>
    <w:p w14:paraId="6474C1B4" w14:textId="77777777" w:rsidR="00D36AEC" w:rsidRDefault="006C0C9D" w:rsidP="00D36AEC">
      <w:pPr>
        <w:tabs>
          <w:tab w:val="center" w:pos="1080"/>
          <w:tab w:val="center" w:pos="1530"/>
        </w:tabs>
        <w:ind w:left="360"/>
        <w:jc w:val="both"/>
        <w:rPr>
          <w:rFonts w:ascii="Arial" w:hAnsi="Arial" w:cs="Arial"/>
          <w:sz w:val="20"/>
          <w:szCs w:val="20"/>
        </w:rPr>
      </w:pPr>
      <w:r>
        <w:rPr>
          <w:rFonts w:ascii="Arial" w:hAnsi="Arial" w:cs="Arial"/>
          <w:sz w:val="20"/>
          <w:szCs w:val="20"/>
        </w:rPr>
        <w:t xml:space="preserve">F. Follow-up requirements:  </w:t>
      </w:r>
      <w:bookmarkStart w:id="9" w:name="_Hlk83634940"/>
    </w:p>
    <w:p w14:paraId="295D98EB" w14:textId="3816F9AA" w:rsidR="00235361" w:rsidRPr="00D36AEC" w:rsidRDefault="00235361" w:rsidP="00D36AEC">
      <w:pPr>
        <w:pStyle w:val="ListParagraph"/>
        <w:numPr>
          <w:ilvl w:val="0"/>
          <w:numId w:val="20"/>
        </w:numPr>
        <w:tabs>
          <w:tab w:val="center" w:pos="1080"/>
          <w:tab w:val="center" w:pos="1530"/>
        </w:tabs>
        <w:jc w:val="both"/>
        <w:rPr>
          <w:rFonts w:ascii="Arial" w:hAnsi="Arial" w:cs="Arial"/>
          <w:sz w:val="20"/>
          <w:szCs w:val="20"/>
        </w:rPr>
      </w:pPr>
      <w:r w:rsidRPr="00D36AEC">
        <w:rPr>
          <w:rFonts w:ascii="Arial" w:hAnsi="Arial" w:cs="Arial"/>
          <w:sz w:val="20"/>
          <w:szCs w:val="20"/>
        </w:rPr>
        <w:t>if symptoms persist, worsen, or reappear within two months after treatment, return to clinic for re-evaluation</w:t>
      </w:r>
    </w:p>
    <w:bookmarkEnd w:id="9"/>
    <w:p w14:paraId="0E4CBB4E" w14:textId="77777777" w:rsidR="002866BC" w:rsidRPr="0039336A" w:rsidRDefault="002866BC" w:rsidP="002866BC">
      <w:pPr>
        <w:pStyle w:val="ListParagraph"/>
        <w:ind w:left="1080"/>
        <w:jc w:val="both"/>
        <w:rPr>
          <w:rFonts w:ascii="Arial" w:hAnsi="Arial" w:cs="Arial"/>
          <w:sz w:val="20"/>
          <w:szCs w:val="20"/>
        </w:rPr>
      </w:pPr>
    </w:p>
    <w:p w14:paraId="312C066A" w14:textId="77777777" w:rsidR="002866BC" w:rsidRPr="003C1C11" w:rsidRDefault="002866BC" w:rsidP="0020316D">
      <w:pPr>
        <w:ind w:left="1080"/>
        <w:jc w:val="both"/>
        <w:rPr>
          <w:rFonts w:ascii="Arial" w:hAnsi="Arial" w:cs="Arial"/>
          <w:sz w:val="20"/>
          <w:szCs w:val="20"/>
        </w:rPr>
      </w:pPr>
    </w:p>
    <w:p w14:paraId="7D787FD5" w14:textId="77777777" w:rsidR="002F3E7A" w:rsidRPr="00AD0537" w:rsidRDefault="002F3E7A" w:rsidP="002F3E7A">
      <w:pPr>
        <w:pStyle w:val="ListParagraph"/>
        <w:ind w:left="1080"/>
        <w:jc w:val="both"/>
        <w:rPr>
          <w:rFonts w:ascii="Arial" w:hAnsi="Arial" w:cs="Arial"/>
          <w:sz w:val="20"/>
          <w:szCs w:val="20"/>
        </w:rPr>
      </w:pPr>
    </w:p>
    <w:p w14:paraId="12CD0C43" w14:textId="77777777" w:rsidR="009C1AA0" w:rsidRPr="003C1C11" w:rsidRDefault="009C1AA0" w:rsidP="0020316D">
      <w:pPr>
        <w:jc w:val="both"/>
        <w:rPr>
          <w:rFonts w:ascii="Arial" w:hAnsi="Arial" w:cs="Arial"/>
          <w:sz w:val="20"/>
          <w:szCs w:val="20"/>
        </w:rPr>
      </w:pPr>
      <w:r w:rsidRPr="003C1C11">
        <w:rPr>
          <w:rFonts w:ascii="Arial" w:hAnsi="Arial" w:cs="Arial"/>
          <w:sz w:val="20"/>
          <w:szCs w:val="20"/>
        </w:rPr>
        <w:t>Approved by: _____________ __________________     Date approved: ____________</w:t>
      </w:r>
    </w:p>
    <w:p w14:paraId="5F5C1FCF" w14:textId="77777777" w:rsidR="009C1AA0" w:rsidRPr="003C1C11" w:rsidRDefault="009C1AA0" w:rsidP="0020316D">
      <w:pPr>
        <w:jc w:val="both"/>
        <w:rPr>
          <w:rFonts w:ascii="Arial" w:hAnsi="Arial" w:cs="Arial"/>
          <w:sz w:val="20"/>
          <w:szCs w:val="20"/>
        </w:rPr>
      </w:pPr>
      <w:r w:rsidRPr="003C1C11">
        <w:rPr>
          <w:rFonts w:ascii="Arial" w:hAnsi="Arial" w:cs="Arial"/>
          <w:sz w:val="20"/>
          <w:szCs w:val="20"/>
        </w:rPr>
        <w:t>Local Health Department Medical Director</w:t>
      </w:r>
    </w:p>
    <w:p w14:paraId="6C3D2E40" w14:textId="77777777" w:rsidR="00EE419E" w:rsidRPr="003C1C11" w:rsidRDefault="00EE419E" w:rsidP="0020316D">
      <w:pPr>
        <w:jc w:val="both"/>
        <w:rPr>
          <w:rFonts w:ascii="Arial" w:hAnsi="Arial" w:cs="Arial"/>
          <w:sz w:val="20"/>
          <w:szCs w:val="20"/>
        </w:rPr>
      </w:pPr>
    </w:p>
    <w:p w14:paraId="0224363B" w14:textId="77777777" w:rsidR="00FD0332" w:rsidRPr="003C1C11" w:rsidRDefault="00C747DC" w:rsidP="0020316D">
      <w:pPr>
        <w:jc w:val="both"/>
        <w:rPr>
          <w:rFonts w:ascii="Arial" w:hAnsi="Arial" w:cs="Arial"/>
          <w:sz w:val="20"/>
          <w:szCs w:val="20"/>
        </w:rPr>
      </w:pPr>
      <w:r w:rsidRPr="003C1C11">
        <w:rPr>
          <w:rFonts w:ascii="Arial" w:hAnsi="Arial" w:cs="Arial"/>
          <w:sz w:val="20"/>
          <w:szCs w:val="20"/>
        </w:rPr>
        <w:t>Reviewed by</w:t>
      </w:r>
      <w:r w:rsidR="00FD0332" w:rsidRPr="003C1C11">
        <w:rPr>
          <w:rFonts w:ascii="Arial" w:hAnsi="Arial" w:cs="Arial"/>
          <w:sz w:val="20"/>
          <w:szCs w:val="20"/>
        </w:rPr>
        <w:t xml:space="preserve">: _______________________________      Date reviewed:____________ </w:t>
      </w:r>
    </w:p>
    <w:p w14:paraId="424114FB" w14:textId="77777777" w:rsidR="00C747DC" w:rsidRPr="003C1C11" w:rsidRDefault="00C747DC" w:rsidP="0020316D">
      <w:pPr>
        <w:jc w:val="both"/>
        <w:rPr>
          <w:rFonts w:ascii="Arial" w:hAnsi="Arial" w:cs="Arial"/>
          <w:sz w:val="20"/>
          <w:szCs w:val="20"/>
        </w:rPr>
      </w:pPr>
      <w:r w:rsidRPr="003C1C11">
        <w:rPr>
          <w:rFonts w:ascii="Arial" w:hAnsi="Arial" w:cs="Arial"/>
          <w:sz w:val="20"/>
          <w:szCs w:val="20"/>
        </w:rPr>
        <w:t>Director of Nursing</w:t>
      </w:r>
      <w:r w:rsidR="00FD0332" w:rsidRPr="003C1C11">
        <w:rPr>
          <w:rFonts w:ascii="Arial" w:hAnsi="Arial" w:cs="Arial"/>
          <w:sz w:val="20"/>
          <w:szCs w:val="20"/>
        </w:rPr>
        <w:t>/Nursing Supervisor</w:t>
      </w:r>
    </w:p>
    <w:p w14:paraId="55CEA6B8" w14:textId="77777777" w:rsidR="007E26DD" w:rsidRDefault="007E26DD" w:rsidP="0020316D">
      <w:pPr>
        <w:jc w:val="both"/>
        <w:rPr>
          <w:rFonts w:ascii="Arial" w:hAnsi="Arial" w:cs="Arial"/>
          <w:sz w:val="20"/>
          <w:szCs w:val="20"/>
        </w:rPr>
      </w:pPr>
    </w:p>
    <w:p w14:paraId="73DEC0E6" w14:textId="77777777" w:rsidR="009C1AA0" w:rsidRPr="003C1C11" w:rsidRDefault="009C1AA0" w:rsidP="0020316D">
      <w:pPr>
        <w:jc w:val="both"/>
        <w:rPr>
          <w:rFonts w:ascii="Arial" w:hAnsi="Arial" w:cs="Arial"/>
          <w:sz w:val="20"/>
          <w:szCs w:val="20"/>
        </w:rPr>
      </w:pPr>
      <w:r w:rsidRPr="003C1C11">
        <w:rPr>
          <w:rFonts w:ascii="Arial" w:hAnsi="Arial" w:cs="Arial"/>
          <w:sz w:val="20"/>
          <w:szCs w:val="20"/>
        </w:rPr>
        <w:t>Effective Date: ______________</w:t>
      </w:r>
    </w:p>
    <w:p w14:paraId="439B3283" w14:textId="77777777" w:rsidR="009C1AA0" w:rsidRDefault="009C1AA0" w:rsidP="0020316D">
      <w:pPr>
        <w:jc w:val="both"/>
        <w:rPr>
          <w:rFonts w:ascii="Arial" w:hAnsi="Arial" w:cs="Arial"/>
          <w:sz w:val="20"/>
          <w:szCs w:val="20"/>
        </w:rPr>
      </w:pPr>
      <w:r w:rsidRPr="003C1C11">
        <w:rPr>
          <w:rFonts w:ascii="Arial" w:hAnsi="Arial" w:cs="Arial"/>
          <w:sz w:val="20"/>
          <w:szCs w:val="20"/>
        </w:rPr>
        <w:t>Expiration Date: _____________</w:t>
      </w:r>
    </w:p>
    <w:p w14:paraId="33EDA847" w14:textId="77777777" w:rsidR="002866BC" w:rsidRPr="003C1C11" w:rsidRDefault="002866BC" w:rsidP="0020316D">
      <w:pPr>
        <w:jc w:val="both"/>
        <w:rPr>
          <w:rFonts w:ascii="Arial" w:hAnsi="Arial" w:cs="Arial"/>
          <w:sz w:val="20"/>
          <w:szCs w:val="20"/>
        </w:rPr>
      </w:pPr>
    </w:p>
    <w:p w14:paraId="3F5D79B8" w14:textId="77777777" w:rsidR="009C1AA0" w:rsidRPr="0020316D" w:rsidRDefault="009C1AA0" w:rsidP="0020316D">
      <w:pPr>
        <w:jc w:val="both"/>
        <w:rPr>
          <w:rFonts w:ascii="Arial" w:hAnsi="Arial" w:cs="Arial"/>
          <w:b/>
          <w:sz w:val="20"/>
          <w:szCs w:val="20"/>
        </w:rPr>
      </w:pPr>
      <w:r w:rsidRPr="0020316D">
        <w:rPr>
          <w:rFonts w:ascii="Arial" w:hAnsi="Arial" w:cs="Arial"/>
          <w:b/>
          <w:sz w:val="20"/>
          <w:szCs w:val="20"/>
        </w:rPr>
        <w:t>Legal Authority:</w:t>
      </w:r>
      <w:r w:rsidRPr="0020316D">
        <w:rPr>
          <w:rFonts w:ascii="Arial" w:hAnsi="Arial" w:cs="Arial"/>
          <w:sz w:val="20"/>
          <w:szCs w:val="20"/>
        </w:rPr>
        <w:t xml:space="preserve">  Nurse Practice Act</w:t>
      </w:r>
      <w:r w:rsidR="00BD4412">
        <w:rPr>
          <w:rFonts w:ascii="Arial" w:hAnsi="Arial" w:cs="Arial"/>
          <w:sz w:val="20"/>
          <w:szCs w:val="20"/>
        </w:rPr>
        <w:t>,</w:t>
      </w:r>
      <w:r w:rsidRPr="0020316D">
        <w:rPr>
          <w:rFonts w:ascii="Arial" w:hAnsi="Arial" w:cs="Arial"/>
          <w:sz w:val="20"/>
          <w:szCs w:val="20"/>
        </w:rPr>
        <w:t xml:space="preserve"> </w:t>
      </w:r>
      <w:r w:rsidR="00BD4412" w:rsidRPr="00BD4412">
        <w:rPr>
          <w:rFonts w:ascii="Arial" w:hAnsi="Arial" w:cs="Arial"/>
          <w:sz w:val="20"/>
          <w:szCs w:val="20"/>
        </w:rPr>
        <w:t xml:space="preserve">N.C. General Statutes </w:t>
      </w:r>
      <w:r w:rsidRPr="0020316D">
        <w:rPr>
          <w:rFonts w:ascii="Arial" w:hAnsi="Arial" w:cs="Arial"/>
          <w:sz w:val="20"/>
          <w:szCs w:val="20"/>
        </w:rPr>
        <w:t>90-171.20(7)(f)&amp;(8)(c)</w:t>
      </w:r>
    </w:p>
    <w:sectPr w:rsidR="009C1AA0" w:rsidRPr="0020316D" w:rsidSect="00536CAC">
      <w:footerReference w:type="default" r:id="rId11"/>
      <w:headerReference w:type="first" r:id="rId12"/>
      <w:footerReference w:type="first" r:id="rId1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7F645" w14:textId="77777777" w:rsidR="001C1C9A" w:rsidRDefault="001C1C9A" w:rsidP="00897A7B">
      <w:r>
        <w:separator/>
      </w:r>
    </w:p>
  </w:endnote>
  <w:endnote w:type="continuationSeparator" w:id="0">
    <w:p w14:paraId="6A9F3967" w14:textId="77777777" w:rsidR="001C1C9A" w:rsidRDefault="001C1C9A" w:rsidP="00897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55C6C" w14:textId="77777777" w:rsidR="00597E23" w:rsidRPr="009E0811" w:rsidRDefault="00597E23" w:rsidP="009E0811">
    <w:pPr>
      <w:tabs>
        <w:tab w:val="center" w:pos="4320"/>
        <w:tab w:val="right" w:pos="8640"/>
      </w:tabs>
      <w:rPr>
        <w:rFonts w:ascii="Arial" w:hAnsi="Arial" w:cs="Arial"/>
        <w:sz w:val="16"/>
        <w:szCs w:val="16"/>
      </w:rPr>
    </w:pPr>
    <w:r w:rsidRPr="009E0811">
      <w:rPr>
        <w:rFonts w:ascii="Arial" w:hAnsi="Arial" w:cs="Arial"/>
        <w:sz w:val="16"/>
        <w:szCs w:val="16"/>
      </w:rPr>
      <w:t>NC Sexually Transmitted Diseases Public Health Program Manual/Treatment Guidelines</w:t>
    </w:r>
  </w:p>
  <w:p w14:paraId="6D0779DE" w14:textId="77777777" w:rsidR="00597E23" w:rsidRPr="009E0811" w:rsidRDefault="00597E23" w:rsidP="009E0811">
    <w:pPr>
      <w:tabs>
        <w:tab w:val="center" w:pos="4320"/>
        <w:tab w:val="right" w:pos="8640"/>
      </w:tabs>
      <w:rPr>
        <w:rFonts w:ascii="Arial" w:hAnsi="Arial" w:cs="Arial"/>
        <w:sz w:val="16"/>
        <w:szCs w:val="16"/>
      </w:rPr>
    </w:pPr>
    <w:r w:rsidRPr="009E0811">
      <w:rPr>
        <w:rFonts w:ascii="Arial" w:hAnsi="Arial" w:cs="Arial"/>
        <w:sz w:val="16"/>
        <w:szCs w:val="16"/>
      </w:rPr>
      <w:t>Standing Order Vaginosis</w:t>
    </w:r>
    <w:r>
      <w:rPr>
        <w:rFonts w:ascii="Arial" w:hAnsi="Arial" w:cs="Arial"/>
        <w:sz w:val="16"/>
        <w:szCs w:val="16"/>
      </w:rPr>
      <w:t xml:space="preserve"> Candidiasis</w:t>
    </w:r>
  </w:p>
  <w:p w14:paraId="52DB234C" w14:textId="5DDA5931" w:rsidR="00597E23" w:rsidRPr="009E0811" w:rsidRDefault="003A14CD" w:rsidP="009E0811">
    <w:pPr>
      <w:tabs>
        <w:tab w:val="center" w:pos="4320"/>
        <w:tab w:val="right" w:pos="8640"/>
      </w:tabs>
      <w:rPr>
        <w:rFonts w:ascii="Arial" w:hAnsi="Arial" w:cs="Arial"/>
        <w:sz w:val="16"/>
        <w:szCs w:val="16"/>
      </w:rPr>
    </w:pPr>
    <w:r>
      <w:rPr>
        <w:rFonts w:ascii="Arial" w:hAnsi="Arial" w:cs="Arial"/>
        <w:sz w:val="16"/>
        <w:szCs w:val="16"/>
      </w:rPr>
      <w:t xml:space="preserve">May </w:t>
    </w:r>
    <w:r w:rsidR="00597E23">
      <w:rPr>
        <w:rFonts w:ascii="Arial" w:hAnsi="Arial" w:cs="Arial"/>
        <w:sz w:val="16"/>
        <w:szCs w:val="16"/>
      </w:rPr>
      <w:t>2022</w:t>
    </w:r>
  </w:p>
  <w:p w14:paraId="3BE5F8F2" w14:textId="77777777" w:rsidR="00597E23" w:rsidRPr="009E0811" w:rsidRDefault="00597E23" w:rsidP="009E0811">
    <w:pPr>
      <w:tabs>
        <w:tab w:val="center" w:pos="4320"/>
        <w:tab w:val="right" w:pos="8640"/>
      </w:tabs>
      <w:rPr>
        <w:rFonts w:ascii="Arial" w:hAnsi="Arial" w:cs="Arial"/>
        <w:sz w:val="16"/>
        <w:szCs w:val="16"/>
      </w:rPr>
    </w:pPr>
    <w:r w:rsidRPr="009E0811">
      <w:rPr>
        <w:rFonts w:ascii="Arial" w:hAnsi="Arial" w:cs="Arial"/>
        <w:sz w:val="16"/>
        <w:szCs w:val="16"/>
      </w:rPr>
      <w:t xml:space="preserve">Page </w:t>
    </w:r>
    <w:r w:rsidRPr="009E0811">
      <w:rPr>
        <w:rFonts w:ascii="Arial" w:hAnsi="Arial" w:cs="Arial"/>
        <w:sz w:val="16"/>
        <w:szCs w:val="16"/>
      </w:rPr>
      <w:fldChar w:fldCharType="begin"/>
    </w:r>
    <w:r w:rsidRPr="009E0811">
      <w:rPr>
        <w:rFonts w:ascii="Arial" w:hAnsi="Arial" w:cs="Arial"/>
        <w:sz w:val="16"/>
        <w:szCs w:val="16"/>
      </w:rPr>
      <w:instrText xml:space="preserve"> PAGE </w:instrText>
    </w:r>
    <w:r w:rsidRPr="009E0811">
      <w:rPr>
        <w:rFonts w:ascii="Arial" w:hAnsi="Arial" w:cs="Arial"/>
        <w:sz w:val="16"/>
        <w:szCs w:val="16"/>
      </w:rPr>
      <w:fldChar w:fldCharType="separate"/>
    </w:r>
    <w:r>
      <w:rPr>
        <w:rFonts w:ascii="Arial" w:hAnsi="Arial" w:cs="Arial"/>
        <w:noProof/>
        <w:sz w:val="16"/>
        <w:szCs w:val="16"/>
      </w:rPr>
      <w:t>2</w:t>
    </w:r>
    <w:r w:rsidRPr="009E0811">
      <w:rPr>
        <w:rFonts w:ascii="Arial" w:hAnsi="Arial" w:cs="Arial"/>
        <w:sz w:val="16"/>
        <w:szCs w:val="16"/>
      </w:rPr>
      <w:fldChar w:fldCharType="end"/>
    </w:r>
    <w:r w:rsidRPr="009E0811">
      <w:rPr>
        <w:rFonts w:ascii="Arial" w:hAnsi="Arial" w:cs="Arial"/>
        <w:sz w:val="16"/>
        <w:szCs w:val="16"/>
      </w:rPr>
      <w:t xml:space="preserve"> of </w:t>
    </w:r>
    <w:r w:rsidRPr="009E0811">
      <w:rPr>
        <w:rFonts w:ascii="Arial" w:hAnsi="Arial" w:cs="Arial"/>
        <w:sz w:val="16"/>
        <w:szCs w:val="16"/>
      </w:rPr>
      <w:fldChar w:fldCharType="begin"/>
    </w:r>
    <w:r w:rsidRPr="009E0811">
      <w:rPr>
        <w:rFonts w:ascii="Arial" w:hAnsi="Arial" w:cs="Arial"/>
        <w:sz w:val="16"/>
        <w:szCs w:val="16"/>
      </w:rPr>
      <w:instrText xml:space="preserve"> NUMPAGES </w:instrText>
    </w:r>
    <w:r w:rsidRPr="009E0811">
      <w:rPr>
        <w:rFonts w:ascii="Arial" w:hAnsi="Arial" w:cs="Arial"/>
        <w:sz w:val="16"/>
        <w:szCs w:val="16"/>
      </w:rPr>
      <w:fldChar w:fldCharType="separate"/>
    </w:r>
    <w:r>
      <w:rPr>
        <w:rFonts w:ascii="Arial" w:hAnsi="Arial" w:cs="Arial"/>
        <w:noProof/>
        <w:sz w:val="16"/>
        <w:szCs w:val="16"/>
      </w:rPr>
      <w:t>2</w:t>
    </w:r>
    <w:r w:rsidRPr="009E0811">
      <w:rPr>
        <w:rFonts w:ascii="Arial" w:hAnsi="Arial" w:cs="Arial"/>
        <w:sz w:val="16"/>
        <w:szCs w:val="16"/>
      </w:rPr>
      <w:fldChar w:fldCharType="end"/>
    </w:r>
  </w:p>
  <w:p w14:paraId="008C29B2" w14:textId="77777777" w:rsidR="00597E23" w:rsidRPr="009E0811" w:rsidRDefault="00597E23" w:rsidP="009E08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E8B4B" w14:textId="77777777" w:rsidR="00597E23" w:rsidRPr="009E0811" w:rsidRDefault="00597E23" w:rsidP="00C100B1">
    <w:pPr>
      <w:tabs>
        <w:tab w:val="center" w:pos="4320"/>
        <w:tab w:val="right" w:pos="8640"/>
      </w:tabs>
      <w:rPr>
        <w:rFonts w:ascii="Arial" w:hAnsi="Arial" w:cs="Arial"/>
        <w:sz w:val="16"/>
        <w:szCs w:val="16"/>
      </w:rPr>
    </w:pPr>
    <w:r w:rsidRPr="009E0811">
      <w:rPr>
        <w:rFonts w:ascii="Arial" w:hAnsi="Arial" w:cs="Arial"/>
        <w:sz w:val="16"/>
        <w:szCs w:val="16"/>
      </w:rPr>
      <w:t>NC Sexually Transmitted Diseases Public Health Program Manual/Treatment Guidelines</w:t>
    </w:r>
  </w:p>
  <w:p w14:paraId="79C2AFDB" w14:textId="77777777" w:rsidR="00597E23" w:rsidRPr="009E0811" w:rsidRDefault="00597E23" w:rsidP="00C100B1">
    <w:pPr>
      <w:tabs>
        <w:tab w:val="center" w:pos="4320"/>
        <w:tab w:val="right" w:pos="8640"/>
      </w:tabs>
      <w:rPr>
        <w:rFonts w:ascii="Arial" w:hAnsi="Arial" w:cs="Arial"/>
        <w:sz w:val="16"/>
        <w:szCs w:val="16"/>
      </w:rPr>
    </w:pPr>
    <w:r w:rsidRPr="009E0811">
      <w:rPr>
        <w:rFonts w:ascii="Arial" w:hAnsi="Arial" w:cs="Arial"/>
        <w:sz w:val="16"/>
        <w:szCs w:val="16"/>
      </w:rPr>
      <w:t>Standing Order Vaginosis</w:t>
    </w:r>
    <w:r>
      <w:rPr>
        <w:rFonts w:ascii="Arial" w:hAnsi="Arial" w:cs="Arial"/>
        <w:sz w:val="16"/>
        <w:szCs w:val="16"/>
      </w:rPr>
      <w:t xml:space="preserve"> Candidiasis</w:t>
    </w:r>
  </w:p>
  <w:p w14:paraId="3CE16F2D" w14:textId="1C9C9CE5" w:rsidR="00597E23" w:rsidRPr="009E0811" w:rsidRDefault="003A14CD" w:rsidP="00C100B1">
    <w:pPr>
      <w:tabs>
        <w:tab w:val="center" w:pos="4320"/>
        <w:tab w:val="right" w:pos="8640"/>
      </w:tabs>
      <w:rPr>
        <w:rFonts w:ascii="Arial" w:hAnsi="Arial" w:cs="Arial"/>
        <w:sz w:val="16"/>
        <w:szCs w:val="16"/>
      </w:rPr>
    </w:pPr>
    <w:r>
      <w:rPr>
        <w:rFonts w:ascii="Arial" w:hAnsi="Arial" w:cs="Arial"/>
        <w:sz w:val="16"/>
        <w:szCs w:val="16"/>
      </w:rPr>
      <w:t>May</w:t>
    </w:r>
    <w:r w:rsidR="00597E23">
      <w:rPr>
        <w:rFonts w:ascii="Arial" w:hAnsi="Arial" w:cs="Arial"/>
        <w:sz w:val="16"/>
        <w:szCs w:val="16"/>
      </w:rPr>
      <w:t xml:space="preserve"> 2022</w:t>
    </w:r>
  </w:p>
  <w:p w14:paraId="2F72ECB0" w14:textId="77777777" w:rsidR="00597E23" w:rsidRPr="009E0811" w:rsidRDefault="00597E23" w:rsidP="00C100B1">
    <w:pPr>
      <w:tabs>
        <w:tab w:val="center" w:pos="4320"/>
        <w:tab w:val="right" w:pos="8640"/>
      </w:tabs>
      <w:rPr>
        <w:rFonts w:ascii="Arial" w:hAnsi="Arial" w:cs="Arial"/>
        <w:sz w:val="16"/>
        <w:szCs w:val="16"/>
      </w:rPr>
    </w:pPr>
    <w:r w:rsidRPr="009E0811">
      <w:rPr>
        <w:rFonts w:ascii="Arial" w:hAnsi="Arial" w:cs="Arial"/>
        <w:sz w:val="16"/>
        <w:szCs w:val="16"/>
      </w:rPr>
      <w:t xml:space="preserve">Page </w:t>
    </w:r>
    <w:r w:rsidRPr="009E0811">
      <w:rPr>
        <w:rFonts w:ascii="Arial" w:hAnsi="Arial" w:cs="Arial"/>
        <w:sz w:val="16"/>
        <w:szCs w:val="16"/>
      </w:rPr>
      <w:fldChar w:fldCharType="begin"/>
    </w:r>
    <w:r w:rsidRPr="009E0811">
      <w:rPr>
        <w:rFonts w:ascii="Arial" w:hAnsi="Arial" w:cs="Arial"/>
        <w:sz w:val="16"/>
        <w:szCs w:val="16"/>
      </w:rPr>
      <w:instrText xml:space="preserve"> PAGE </w:instrText>
    </w:r>
    <w:r w:rsidRPr="009E0811">
      <w:rPr>
        <w:rFonts w:ascii="Arial" w:hAnsi="Arial" w:cs="Arial"/>
        <w:sz w:val="16"/>
        <w:szCs w:val="16"/>
      </w:rPr>
      <w:fldChar w:fldCharType="separate"/>
    </w:r>
    <w:r>
      <w:rPr>
        <w:rFonts w:ascii="Arial" w:hAnsi="Arial" w:cs="Arial"/>
        <w:noProof/>
        <w:sz w:val="16"/>
        <w:szCs w:val="16"/>
      </w:rPr>
      <w:t>1</w:t>
    </w:r>
    <w:r w:rsidRPr="009E0811">
      <w:rPr>
        <w:rFonts w:ascii="Arial" w:hAnsi="Arial" w:cs="Arial"/>
        <w:sz w:val="16"/>
        <w:szCs w:val="16"/>
      </w:rPr>
      <w:fldChar w:fldCharType="end"/>
    </w:r>
    <w:r w:rsidRPr="009E0811">
      <w:rPr>
        <w:rFonts w:ascii="Arial" w:hAnsi="Arial" w:cs="Arial"/>
        <w:sz w:val="16"/>
        <w:szCs w:val="16"/>
      </w:rPr>
      <w:t xml:space="preserve"> of </w:t>
    </w:r>
    <w:r w:rsidRPr="009E0811">
      <w:rPr>
        <w:rFonts w:ascii="Arial" w:hAnsi="Arial" w:cs="Arial"/>
        <w:sz w:val="16"/>
        <w:szCs w:val="16"/>
      </w:rPr>
      <w:fldChar w:fldCharType="begin"/>
    </w:r>
    <w:r w:rsidRPr="009E0811">
      <w:rPr>
        <w:rFonts w:ascii="Arial" w:hAnsi="Arial" w:cs="Arial"/>
        <w:sz w:val="16"/>
        <w:szCs w:val="16"/>
      </w:rPr>
      <w:instrText xml:space="preserve"> NUMPAGES </w:instrText>
    </w:r>
    <w:r w:rsidRPr="009E0811">
      <w:rPr>
        <w:rFonts w:ascii="Arial" w:hAnsi="Arial" w:cs="Arial"/>
        <w:sz w:val="16"/>
        <w:szCs w:val="16"/>
      </w:rPr>
      <w:fldChar w:fldCharType="separate"/>
    </w:r>
    <w:r>
      <w:rPr>
        <w:rFonts w:ascii="Arial" w:hAnsi="Arial" w:cs="Arial"/>
        <w:noProof/>
        <w:sz w:val="16"/>
        <w:szCs w:val="16"/>
      </w:rPr>
      <w:t>2</w:t>
    </w:r>
    <w:r w:rsidRPr="009E0811">
      <w:rPr>
        <w:rFonts w:ascii="Arial" w:hAnsi="Arial" w:cs="Arial"/>
        <w:sz w:val="16"/>
        <w:szCs w:val="16"/>
      </w:rPr>
      <w:fldChar w:fldCharType="end"/>
    </w:r>
  </w:p>
  <w:p w14:paraId="66EEDF85" w14:textId="77777777" w:rsidR="00597E23" w:rsidRPr="00C100B1" w:rsidRDefault="00597E23" w:rsidP="00C100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EF0F6" w14:textId="77777777" w:rsidR="003C539A" w:rsidRPr="009E0811" w:rsidRDefault="003C539A" w:rsidP="009E0811">
    <w:pPr>
      <w:tabs>
        <w:tab w:val="center" w:pos="4320"/>
        <w:tab w:val="right" w:pos="8640"/>
      </w:tabs>
      <w:rPr>
        <w:rFonts w:ascii="Arial" w:hAnsi="Arial" w:cs="Arial"/>
        <w:sz w:val="16"/>
        <w:szCs w:val="16"/>
      </w:rPr>
    </w:pPr>
    <w:r w:rsidRPr="009E0811">
      <w:rPr>
        <w:rFonts w:ascii="Arial" w:hAnsi="Arial" w:cs="Arial"/>
        <w:sz w:val="16"/>
        <w:szCs w:val="16"/>
      </w:rPr>
      <w:t>NC Sexually Transmitted Diseases Public Health Program Manual/Treatment Guidelines</w:t>
    </w:r>
  </w:p>
  <w:p w14:paraId="2DFEF465" w14:textId="77777777" w:rsidR="003C539A" w:rsidRPr="009E0811" w:rsidRDefault="003C539A" w:rsidP="009E0811">
    <w:pPr>
      <w:tabs>
        <w:tab w:val="center" w:pos="4320"/>
        <w:tab w:val="right" w:pos="8640"/>
      </w:tabs>
      <w:rPr>
        <w:rFonts w:ascii="Arial" w:hAnsi="Arial" w:cs="Arial"/>
        <w:sz w:val="16"/>
        <w:szCs w:val="16"/>
      </w:rPr>
    </w:pPr>
    <w:r w:rsidRPr="009E0811">
      <w:rPr>
        <w:rFonts w:ascii="Arial" w:hAnsi="Arial" w:cs="Arial"/>
        <w:sz w:val="16"/>
        <w:szCs w:val="16"/>
      </w:rPr>
      <w:t>Standing Order Vaginosis</w:t>
    </w:r>
    <w:r>
      <w:rPr>
        <w:rFonts w:ascii="Arial" w:hAnsi="Arial" w:cs="Arial"/>
        <w:sz w:val="16"/>
        <w:szCs w:val="16"/>
      </w:rPr>
      <w:t xml:space="preserve"> Candidiasis</w:t>
    </w:r>
  </w:p>
  <w:p w14:paraId="28F2972B" w14:textId="3F3BCCD7" w:rsidR="003C539A" w:rsidRPr="009E0811" w:rsidRDefault="003A14CD" w:rsidP="009E0811">
    <w:pPr>
      <w:tabs>
        <w:tab w:val="center" w:pos="4320"/>
        <w:tab w:val="right" w:pos="8640"/>
      </w:tabs>
      <w:rPr>
        <w:rFonts w:ascii="Arial" w:hAnsi="Arial" w:cs="Arial"/>
        <w:sz w:val="16"/>
        <w:szCs w:val="16"/>
      </w:rPr>
    </w:pPr>
    <w:r>
      <w:rPr>
        <w:rFonts w:ascii="Arial" w:hAnsi="Arial" w:cs="Arial"/>
        <w:sz w:val="16"/>
        <w:szCs w:val="16"/>
      </w:rPr>
      <w:t xml:space="preserve">May </w:t>
    </w:r>
    <w:r w:rsidR="003C539A">
      <w:rPr>
        <w:rFonts w:ascii="Arial" w:hAnsi="Arial" w:cs="Arial"/>
        <w:sz w:val="16"/>
        <w:szCs w:val="16"/>
      </w:rPr>
      <w:t>2022</w:t>
    </w:r>
  </w:p>
  <w:p w14:paraId="7D9E033E" w14:textId="77777777" w:rsidR="003C539A" w:rsidRPr="009E0811" w:rsidRDefault="003C539A" w:rsidP="009E0811">
    <w:pPr>
      <w:tabs>
        <w:tab w:val="center" w:pos="4320"/>
        <w:tab w:val="right" w:pos="8640"/>
      </w:tabs>
      <w:rPr>
        <w:rFonts w:ascii="Arial" w:hAnsi="Arial" w:cs="Arial"/>
        <w:sz w:val="16"/>
        <w:szCs w:val="16"/>
      </w:rPr>
    </w:pPr>
    <w:r w:rsidRPr="009E0811">
      <w:rPr>
        <w:rFonts w:ascii="Arial" w:hAnsi="Arial" w:cs="Arial"/>
        <w:sz w:val="16"/>
        <w:szCs w:val="16"/>
      </w:rPr>
      <w:t xml:space="preserve">Page </w:t>
    </w:r>
    <w:r w:rsidRPr="009E0811">
      <w:rPr>
        <w:rFonts w:ascii="Arial" w:hAnsi="Arial" w:cs="Arial"/>
        <w:sz w:val="16"/>
        <w:szCs w:val="16"/>
      </w:rPr>
      <w:fldChar w:fldCharType="begin"/>
    </w:r>
    <w:r w:rsidRPr="009E0811">
      <w:rPr>
        <w:rFonts w:ascii="Arial" w:hAnsi="Arial" w:cs="Arial"/>
        <w:sz w:val="16"/>
        <w:szCs w:val="16"/>
      </w:rPr>
      <w:instrText xml:space="preserve"> PAGE </w:instrText>
    </w:r>
    <w:r w:rsidRPr="009E0811">
      <w:rPr>
        <w:rFonts w:ascii="Arial" w:hAnsi="Arial" w:cs="Arial"/>
        <w:sz w:val="16"/>
        <w:szCs w:val="16"/>
      </w:rPr>
      <w:fldChar w:fldCharType="separate"/>
    </w:r>
    <w:r>
      <w:rPr>
        <w:rFonts w:ascii="Arial" w:hAnsi="Arial" w:cs="Arial"/>
        <w:noProof/>
        <w:sz w:val="16"/>
        <w:szCs w:val="16"/>
      </w:rPr>
      <w:t>2</w:t>
    </w:r>
    <w:r w:rsidRPr="009E0811">
      <w:rPr>
        <w:rFonts w:ascii="Arial" w:hAnsi="Arial" w:cs="Arial"/>
        <w:sz w:val="16"/>
        <w:szCs w:val="16"/>
      </w:rPr>
      <w:fldChar w:fldCharType="end"/>
    </w:r>
    <w:r w:rsidRPr="009E0811">
      <w:rPr>
        <w:rFonts w:ascii="Arial" w:hAnsi="Arial" w:cs="Arial"/>
        <w:sz w:val="16"/>
        <w:szCs w:val="16"/>
      </w:rPr>
      <w:t xml:space="preserve"> of </w:t>
    </w:r>
    <w:r w:rsidRPr="009E0811">
      <w:rPr>
        <w:rFonts w:ascii="Arial" w:hAnsi="Arial" w:cs="Arial"/>
        <w:sz w:val="16"/>
        <w:szCs w:val="16"/>
      </w:rPr>
      <w:fldChar w:fldCharType="begin"/>
    </w:r>
    <w:r w:rsidRPr="009E0811">
      <w:rPr>
        <w:rFonts w:ascii="Arial" w:hAnsi="Arial" w:cs="Arial"/>
        <w:sz w:val="16"/>
        <w:szCs w:val="16"/>
      </w:rPr>
      <w:instrText xml:space="preserve"> NUMPAGES </w:instrText>
    </w:r>
    <w:r w:rsidRPr="009E0811">
      <w:rPr>
        <w:rFonts w:ascii="Arial" w:hAnsi="Arial" w:cs="Arial"/>
        <w:sz w:val="16"/>
        <w:szCs w:val="16"/>
      </w:rPr>
      <w:fldChar w:fldCharType="separate"/>
    </w:r>
    <w:r>
      <w:rPr>
        <w:rFonts w:ascii="Arial" w:hAnsi="Arial" w:cs="Arial"/>
        <w:noProof/>
        <w:sz w:val="16"/>
        <w:szCs w:val="16"/>
      </w:rPr>
      <w:t>2</w:t>
    </w:r>
    <w:r w:rsidRPr="009E0811">
      <w:rPr>
        <w:rFonts w:ascii="Arial" w:hAnsi="Arial" w:cs="Arial"/>
        <w:sz w:val="16"/>
        <w:szCs w:val="16"/>
      </w:rPr>
      <w:fldChar w:fldCharType="end"/>
    </w:r>
  </w:p>
  <w:p w14:paraId="31EF4B53" w14:textId="77777777" w:rsidR="003C539A" w:rsidRPr="009E0811" w:rsidRDefault="003C539A" w:rsidP="009E081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0454D" w14:textId="77777777" w:rsidR="003C539A" w:rsidRPr="009E0811" w:rsidRDefault="003C539A" w:rsidP="00C100B1">
    <w:pPr>
      <w:tabs>
        <w:tab w:val="center" w:pos="4320"/>
        <w:tab w:val="right" w:pos="8640"/>
      </w:tabs>
      <w:rPr>
        <w:rFonts w:ascii="Arial" w:hAnsi="Arial" w:cs="Arial"/>
        <w:sz w:val="16"/>
        <w:szCs w:val="16"/>
      </w:rPr>
    </w:pPr>
    <w:r w:rsidRPr="009E0811">
      <w:rPr>
        <w:rFonts w:ascii="Arial" w:hAnsi="Arial" w:cs="Arial"/>
        <w:sz w:val="16"/>
        <w:szCs w:val="16"/>
      </w:rPr>
      <w:t>NC Sexually Transmitted Diseases Public Health Program Manual/Treatment Guidelines</w:t>
    </w:r>
  </w:p>
  <w:p w14:paraId="4D6F7F9A" w14:textId="77777777" w:rsidR="003C539A" w:rsidRPr="009E0811" w:rsidRDefault="003C539A" w:rsidP="00C100B1">
    <w:pPr>
      <w:tabs>
        <w:tab w:val="center" w:pos="4320"/>
        <w:tab w:val="right" w:pos="8640"/>
      </w:tabs>
      <w:rPr>
        <w:rFonts w:ascii="Arial" w:hAnsi="Arial" w:cs="Arial"/>
        <w:sz w:val="16"/>
        <w:szCs w:val="16"/>
      </w:rPr>
    </w:pPr>
    <w:r w:rsidRPr="009E0811">
      <w:rPr>
        <w:rFonts w:ascii="Arial" w:hAnsi="Arial" w:cs="Arial"/>
        <w:sz w:val="16"/>
        <w:szCs w:val="16"/>
      </w:rPr>
      <w:t>Standing Order Vaginosis</w:t>
    </w:r>
    <w:r>
      <w:rPr>
        <w:rFonts w:ascii="Arial" w:hAnsi="Arial" w:cs="Arial"/>
        <w:sz w:val="16"/>
        <w:szCs w:val="16"/>
      </w:rPr>
      <w:t xml:space="preserve"> Candidiasis</w:t>
    </w:r>
  </w:p>
  <w:p w14:paraId="497F0E9C" w14:textId="77777777" w:rsidR="003C539A" w:rsidRPr="009E0811" w:rsidRDefault="003C539A" w:rsidP="00C100B1">
    <w:pPr>
      <w:tabs>
        <w:tab w:val="center" w:pos="4320"/>
        <w:tab w:val="right" w:pos="8640"/>
      </w:tabs>
      <w:rPr>
        <w:rFonts w:ascii="Arial" w:hAnsi="Arial" w:cs="Arial"/>
        <w:sz w:val="16"/>
        <w:szCs w:val="16"/>
      </w:rPr>
    </w:pPr>
    <w:r>
      <w:rPr>
        <w:rFonts w:ascii="Arial" w:hAnsi="Arial" w:cs="Arial"/>
        <w:sz w:val="16"/>
        <w:szCs w:val="16"/>
      </w:rPr>
      <w:t>April 2022</w:t>
    </w:r>
  </w:p>
  <w:p w14:paraId="2A606472" w14:textId="77777777" w:rsidR="003C539A" w:rsidRPr="009E0811" w:rsidRDefault="003C539A" w:rsidP="00C100B1">
    <w:pPr>
      <w:tabs>
        <w:tab w:val="center" w:pos="4320"/>
        <w:tab w:val="right" w:pos="8640"/>
      </w:tabs>
      <w:rPr>
        <w:rFonts w:ascii="Arial" w:hAnsi="Arial" w:cs="Arial"/>
        <w:sz w:val="16"/>
        <w:szCs w:val="16"/>
      </w:rPr>
    </w:pPr>
    <w:r w:rsidRPr="009E0811">
      <w:rPr>
        <w:rFonts w:ascii="Arial" w:hAnsi="Arial" w:cs="Arial"/>
        <w:sz w:val="16"/>
        <w:szCs w:val="16"/>
      </w:rPr>
      <w:t xml:space="preserve">Page </w:t>
    </w:r>
    <w:r w:rsidRPr="009E0811">
      <w:rPr>
        <w:rFonts w:ascii="Arial" w:hAnsi="Arial" w:cs="Arial"/>
        <w:sz w:val="16"/>
        <w:szCs w:val="16"/>
      </w:rPr>
      <w:fldChar w:fldCharType="begin"/>
    </w:r>
    <w:r w:rsidRPr="009E0811">
      <w:rPr>
        <w:rFonts w:ascii="Arial" w:hAnsi="Arial" w:cs="Arial"/>
        <w:sz w:val="16"/>
        <w:szCs w:val="16"/>
      </w:rPr>
      <w:instrText xml:space="preserve"> PAGE </w:instrText>
    </w:r>
    <w:r w:rsidRPr="009E0811">
      <w:rPr>
        <w:rFonts w:ascii="Arial" w:hAnsi="Arial" w:cs="Arial"/>
        <w:sz w:val="16"/>
        <w:szCs w:val="16"/>
      </w:rPr>
      <w:fldChar w:fldCharType="separate"/>
    </w:r>
    <w:r>
      <w:rPr>
        <w:rFonts w:ascii="Arial" w:hAnsi="Arial" w:cs="Arial"/>
        <w:noProof/>
        <w:sz w:val="16"/>
        <w:szCs w:val="16"/>
      </w:rPr>
      <w:t>1</w:t>
    </w:r>
    <w:r w:rsidRPr="009E0811">
      <w:rPr>
        <w:rFonts w:ascii="Arial" w:hAnsi="Arial" w:cs="Arial"/>
        <w:sz w:val="16"/>
        <w:szCs w:val="16"/>
      </w:rPr>
      <w:fldChar w:fldCharType="end"/>
    </w:r>
    <w:r w:rsidRPr="009E0811">
      <w:rPr>
        <w:rFonts w:ascii="Arial" w:hAnsi="Arial" w:cs="Arial"/>
        <w:sz w:val="16"/>
        <w:szCs w:val="16"/>
      </w:rPr>
      <w:t xml:space="preserve"> of </w:t>
    </w:r>
    <w:r w:rsidRPr="009E0811">
      <w:rPr>
        <w:rFonts w:ascii="Arial" w:hAnsi="Arial" w:cs="Arial"/>
        <w:sz w:val="16"/>
        <w:szCs w:val="16"/>
      </w:rPr>
      <w:fldChar w:fldCharType="begin"/>
    </w:r>
    <w:r w:rsidRPr="009E0811">
      <w:rPr>
        <w:rFonts w:ascii="Arial" w:hAnsi="Arial" w:cs="Arial"/>
        <w:sz w:val="16"/>
        <w:szCs w:val="16"/>
      </w:rPr>
      <w:instrText xml:space="preserve"> NUMPAGES </w:instrText>
    </w:r>
    <w:r w:rsidRPr="009E0811">
      <w:rPr>
        <w:rFonts w:ascii="Arial" w:hAnsi="Arial" w:cs="Arial"/>
        <w:sz w:val="16"/>
        <w:szCs w:val="16"/>
      </w:rPr>
      <w:fldChar w:fldCharType="separate"/>
    </w:r>
    <w:r>
      <w:rPr>
        <w:rFonts w:ascii="Arial" w:hAnsi="Arial" w:cs="Arial"/>
        <w:noProof/>
        <w:sz w:val="16"/>
        <w:szCs w:val="16"/>
      </w:rPr>
      <w:t>2</w:t>
    </w:r>
    <w:r w:rsidRPr="009E0811">
      <w:rPr>
        <w:rFonts w:ascii="Arial" w:hAnsi="Arial" w:cs="Arial"/>
        <w:sz w:val="16"/>
        <w:szCs w:val="16"/>
      </w:rPr>
      <w:fldChar w:fldCharType="end"/>
    </w:r>
  </w:p>
  <w:p w14:paraId="4EFA20DC" w14:textId="77777777" w:rsidR="003C539A" w:rsidRPr="00C100B1" w:rsidRDefault="003C539A" w:rsidP="00C100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35E17" w14:textId="77777777" w:rsidR="001C1C9A" w:rsidRDefault="001C1C9A" w:rsidP="00897A7B">
      <w:r>
        <w:separator/>
      </w:r>
    </w:p>
  </w:footnote>
  <w:footnote w:type="continuationSeparator" w:id="0">
    <w:p w14:paraId="53879786" w14:textId="77777777" w:rsidR="001C1C9A" w:rsidRDefault="001C1C9A" w:rsidP="00897A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0A603" w14:textId="77777777" w:rsidR="00597E23" w:rsidRPr="00BD4A84" w:rsidRDefault="00597E23" w:rsidP="00C100B1">
    <w:pPr>
      <w:ind w:hanging="360"/>
      <w:jc w:val="right"/>
      <w:rPr>
        <w:rFonts w:ascii="Arial" w:hAnsi="Arial" w:cs="Arial"/>
        <w:b/>
      </w:rPr>
    </w:pPr>
    <w:r w:rsidRPr="00BD4A84">
      <w:rPr>
        <w:rFonts w:ascii="Arial" w:hAnsi="Arial" w:cs="Arial"/>
        <w:b/>
      </w:rPr>
      <w:t>Vaginal Candidiasis (Yeast) Treatment</w:t>
    </w:r>
  </w:p>
  <w:p w14:paraId="29FDAB3A" w14:textId="4583AB70" w:rsidR="00597E23" w:rsidRDefault="00597E23" w:rsidP="00C100B1">
    <w:pPr>
      <w:ind w:hanging="360"/>
      <w:jc w:val="right"/>
      <w:rPr>
        <w:rFonts w:ascii="Arial" w:hAnsi="Arial" w:cs="Arial"/>
        <w:sz w:val="16"/>
        <w:szCs w:val="16"/>
      </w:rPr>
    </w:pPr>
    <w:r w:rsidRPr="00A17A94">
      <w:rPr>
        <w:rFonts w:ascii="Arial" w:hAnsi="Arial" w:cs="Arial"/>
        <w:sz w:val="16"/>
        <w:szCs w:val="16"/>
      </w:rPr>
      <w:t xml:space="preserve">Standing Order </w:t>
    </w:r>
    <w:r w:rsidR="0028490D">
      <w:rPr>
        <w:rFonts w:ascii="Arial" w:hAnsi="Arial" w:cs="Arial"/>
        <w:sz w:val="16"/>
        <w:szCs w:val="16"/>
      </w:rPr>
      <w:t>Template</w:t>
    </w:r>
  </w:p>
  <w:p w14:paraId="039EA20C" w14:textId="77777777" w:rsidR="00597E23" w:rsidRDefault="00597E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6EC9C" w14:textId="77777777" w:rsidR="003C539A" w:rsidRPr="00BD4A84" w:rsidRDefault="003C539A" w:rsidP="00C100B1">
    <w:pPr>
      <w:ind w:hanging="360"/>
      <w:jc w:val="right"/>
      <w:rPr>
        <w:rFonts w:ascii="Arial" w:hAnsi="Arial" w:cs="Arial"/>
        <w:b/>
      </w:rPr>
    </w:pPr>
    <w:r w:rsidRPr="00BD4A84">
      <w:rPr>
        <w:rFonts w:ascii="Arial" w:hAnsi="Arial" w:cs="Arial"/>
        <w:b/>
      </w:rPr>
      <w:t>Vaginal Candidiasis (Yeast) Treatment</w:t>
    </w:r>
  </w:p>
  <w:p w14:paraId="3E5FC79B" w14:textId="77777777" w:rsidR="003C539A" w:rsidRDefault="003C539A" w:rsidP="00C100B1">
    <w:pPr>
      <w:ind w:hanging="360"/>
      <w:jc w:val="right"/>
      <w:rPr>
        <w:rFonts w:ascii="Arial" w:hAnsi="Arial" w:cs="Arial"/>
        <w:sz w:val="16"/>
        <w:szCs w:val="16"/>
      </w:rPr>
    </w:pPr>
    <w:r w:rsidRPr="00A17A94">
      <w:rPr>
        <w:rFonts w:ascii="Arial" w:hAnsi="Arial" w:cs="Arial"/>
        <w:sz w:val="16"/>
        <w:szCs w:val="16"/>
      </w:rPr>
      <w:t>Standing Order in N.C. Board of Nursing Format</w:t>
    </w:r>
  </w:p>
  <w:p w14:paraId="7B796237" w14:textId="77777777" w:rsidR="003C539A" w:rsidRDefault="003C53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95994"/>
    <w:multiLevelType w:val="hybridMultilevel"/>
    <w:tmpl w:val="AC3E3FD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EC69A2"/>
    <w:multiLevelType w:val="hybridMultilevel"/>
    <w:tmpl w:val="CB2E2FCE"/>
    <w:lvl w:ilvl="0" w:tplc="37B0D27A">
      <w:start w:val="1"/>
      <w:numFmt w:val="decimal"/>
      <w:lvlText w:val="%1."/>
      <w:lvlJc w:val="left"/>
      <w:pPr>
        <w:ind w:left="1080" w:hanging="360"/>
      </w:pPr>
      <w:rPr>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07D3CD2"/>
    <w:multiLevelType w:val="hybridMultilevel"/>
    <w:tmpl w:val="E65020F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B93119"/>
    <w:multiLevelType w:val="hybridMultilevel"/>
    <w:tmpl w:val="EF2AC95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D85FEA"/>
    <w:multiLevelType w:val="hybridMultilevel"/>
    <w:tmpl w:val="C2A4981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15:restartNumberingAfterBreak="0">
    <w:nsid w:val="277D2DAD"/>
    <w:multiLevelType w:val="hybridMultilevel"/>
    <w:tmpl w:val="E8CEA560"/>
    <w:lvl w:ilvl="0" w:tplc="A84A8D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E913340"/>
    <w:multiLevelType w:val="hybridMultilevel"/>
    <w:tmpl w:val="B51ED59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25C27F8"/>
    <w:multiLevelType w:val="hybridMultilevel"/>
    <w:tmpl w:val="4EDCE1C2"/>
    <w:lvl w:ilvl="0" w:tplc="D696EC7C">
      <w:start w:val="1"/>
      <w:numFmt w:val="decimal"/>
      <w:lvlText w:val="%1."/>
      <w:lvlJc w:val="left"/>
      <w:pPr>
        <w:ind w:left="1080" w:hanging="360"/>
      </w:pPr>
      <w:rPr>
        <w:rFonts w:cs="Times New Roman"/>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3FF42933"/>
    <w:multiLevelType w:val="hybridMultilevel"/>
    <w:tmpl w:val="82FEC0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CF4FD2"/>
    <w:multiLevelType w:val="hybridMultilevel"/>
    <w:tmpl w:val="E9A048E2"/>
    <w:lvl w:ilvl="0" w:tplc="D696EC7C">
      <w:start w:val="1"/>
      <w:numFmt w:val="decimal"/>
      <w:lvlText w:val="%1."/>
      <w:lvlJc w:val="left"/>
      <w:pPr>
        <w:ind w:left="1080" w:hanging="360"/>
      </w:pPr>
      <w:rPr>
        <w:rFonts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60A41CD"/>
    <w:multiLevelType w:val="hybridMultilevel"/>
    <w:tmpl w:val="3092BC7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E961617"/>
    <w:multiLevelType w:val="hybridMultilevel"/>
    <w:tmpl w:val="616CF076"/>
    <w:lvl w:ilvl="0" w:tplc="D696EC7C">
      <w:start w:val="1"/>
      <w:numFmt w:val="decimal"/>
      <w:lvlText w:val="%1."/>
      <w:lvlJc w:val="left"/>
      <w:pPr>
        <w:ind w:left="1440" w:hanging="360"/>
      </w:pPr>
      <w:rPr>
        <w:rFonts w:cs="Times New Roman"/>
        <w:b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2" w15:restartNumberingAfterBreak="0">
    <w:nsid w:val="513B7B52"/>
    <w:multiLevelType w:val="hybridMultilevel"/>
    <w:tmpl w:val="04CC6336"/>
    <w:lvl w:ilvl="0" w:tplc="A84A8DD8">
      <w:start w:val="1"/>
      <w:numFmt w:val="decimal"/>
      <w:lvlText w:val="%1."/>
      <w:lvlJc w:val="left"/>
      <w:pPr>
        <w:ind w:left="1080" w:hanging="360"/>
      </w:p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3" w15:restartNumberingAfterBreak="0">
    <w:nsid w:val="518929C5"/>
    <w:multiLevelType w:val="hybridMultilevel"/>
    <w:tmpl w:val="5844B2A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15:restartNumberingAfterBreak="0">
    <w:nsid w:val="66756DF4"/>
    <w:multiLevelType w:val="hybridMultilevel"/>
    <w:tmpl w:val="E6A25A2A"/>
    <w:lvl w:ilvl="0" w:tplc="0409000F">
      <w:start w:val="1"/>
      <w:numFmt w:val="decimal"/>
      <w:lvlText w:val="%1."/>
      <w:lvlJc w:val="left"/>
      <w:pPr>
        <w:ind w:left="720" w:hanging="360"/>
      </w:pPr>
      <w:rPr>
        <w:b w:val="0"/>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5" w15:restartNumberingAfterBreak="0">
    <w:nsid w:val="671317BF"/>
    <w:multiLevelType w:val="hybridMultilevel"/>
    <w:tmpl w:val="80C68CF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F0305E1"/>
    <w:multiLevelType w:val="hybridMultilevel"/>
    <w:tmpl w:val="76C871A8"/>
    <w:lvl w:ilvl="0" w:tplc="1214FC14">
      <w:numFmt w:val="bullet"/>
      <w:lvlText w:val="•"/>
      <w:lvlJc w:val="left"/>
      <w:pPr>
        <w:ind w:left="1800" w:hanging="360"/>
      </w:pPr>
      <w:rPr>
        <w:rFonts w:ascii="Times New Roman" w:eastAsia="Times New Roman" w:hAnsi="Times New Roman" w:cs="Times New Roman" w:hint="default"/>
        <w:w w:val="130"/>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7" w15:restartNumberingAfterBreak="0">
    <w:nsid w:val="725A29A6"/>
    <w:multiLevelType w:val="hybridMultilevel"/>
    <w:tmpl w:val="E5A489C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8" w15:restartNumberingAfterBreak="0">
    <w:nsid w:val="766B41AD"/>
    <w:multiLevelType w:val="hybridMultilevel"/>
    <w:tmpl w:val="A09292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76A15325"/>
    <w:multiLevelType w:val="hybridMultilevel"/>
    <w:tmpl w:val="E2989D84"/>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num w:numId="1" w16cid:durableId="1978216324">
    <w:abstractNumId w:val="9"/>
  </w:num>
  <w:num w:numId="2" w16cid:durableId="1187137065">
    <w:abstractNumId w:val="3"/>
  </w:num>
  <w:num w:numId="3" w16cid:durableId="1231497352">
    <w:abstractNumId w:val="2"/>
  </w:num>
  <w:num w:numId="4" w16cid:durableId="333923233">
    <w:abstractNumId w:val="19"/>
  </w:num>
  <w:num w:numId="5" w16cid:durableId="695084113">
    <w:abstractNumId w:val="4"/>
  </w:num>
  <w:num w:numId="6" w16cid:durableId="1372801727">
    <w:abstractNumId w:val="15"/>
  </w:num>
  <w:num w:numId="7" w16cid:durableId="266469421">
    <w:abstractNumId w:val="1"/>
  </w:num>
  <w:num w:numId="8" w16cid:durableId="2141920781">
    <w:abstractNumId w:val="10"/>
  </w:num>
  <w:num w:numId="9" w16cid:durableId="549612320">
    <w:abstractNumId w:val="0"/>
  </w:num>
  <w:num w:numId="10" w16cid:durableId="1501694036">
    <w:abstractNumId w:val="6"/>
  </w:num>
  <w:num w:numId="11" w16cid:durableId="1763910356">
    <w:abstractNumId w:val="8"/>
  </w:num>
  <w:num w:numId="12" w16cid:durableId="194742658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04335811">
    <w:abstractNumId w:val="14"/>
  </w:num>
  <w:num w:numId="14" w16cid:durableId="115102225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5277765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60129330">
    <w:abstractNumId w:val="16"/>
  </w:num>
  <w:num w:numId="17" w16cid:durableId="865286386">
    <w:abstractNumId w:val="12"/>
  </w:num>
  <w:num w:numId="18" w16cid:durableId="1243370839">
    <w:abstractNumId w:val="17"/>
  </w:num>
  <w:num w:numId="19" w16cid:durableId="157361606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45656190">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en-US" w:vendorID="64" w:dllVersion="4096" w:nlCheck="1" w:checkStyle="0"/>
  <w:activeWritingStyle w:appName="MSWord" w:lang="en-US" w:vendorID="64" w:dllVersion="0" w:nlCheck="1" w:checkStyle="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A7B"/>
    <w:rsid w:val="0000763E"/>
    <w:rsid w:val="000149EF"/>
    <w:rsid w:val="00030340"/>
    <w:rsid w:val="0003100B"/>
    <w:rsid w:val="00031499"/>
    <w:rsid w:val="00050234"/>
    <w:rsid w:val="00056C1A"/>
    <w:rsid w:val="00071899"/>
    <w:rsid w:val="000719E9"/>
    <w:rsid w:val="00075391"/>
    <w:rsid w:val="0007539E"/>
    <w:rsid w:val="000812A9"/>
    <w:rsid w:val="00090519"/>
    <w:rsid w:val="00091085"/>
    <w:rsid w:val="000B1304"/>
    <w:rsid w:val="000B50E0"/>
    <w:rsid w:val="000B707F"/>
    <w:rsid w:val="000C4667"/>
    <w:rsid w:val="000D521D"/>
    <w:rsid w:val="000D61CB"/>
    <w:rsid w:val="000E0211"/>
    <w:rsid w:val="000F575C"/>
    <w:rsid w:val="00105FEB"/>
    <w:rsid w:val="00116E86"/>
    <w:rsid w:val="001400EE"/>
    <w:rsid w:val="0014439A"/>
    <w:rsid w:val="00146F80"/>
    <w:rsid w:val="001566BD"/>
    <w:rsid w:val="00160327"/>
    <w:rsid w:val="00163A83"/>
    <w:rsid w:val="001848F1"/>
    <w:rsid w:val="00187FD3"/>
    <w:rsid w:val="00192191"/>
    <w:rsid w:val="00195496"/>
    <w:rsid w:val="001B0B31"/>
    <w:rsid w:val="001B5197"/>
    <w:rsid w:val="001B5ACB"/>
    <w:rsid w:val="001B6387"/>
    <w:rsid w:val="001B683A"/>
    <w:rsid w:val="001C1C9A"/>
    <w:rsid w:val="001C24C4"/>
    <w:rsid w:val="001D0A7D"/>
    <w:rsid w:val="001D5785"/>
    <w:rsid w:val="001D580B"/>
    <w:rsid w:val="001E0DA7"/>
    <w:rsid w:val="00201475"/>
    <w:rsid w:val="0020316D"/>
    <w:rsid w:val="00205BF4"/>
    <w:rsid w:val="00210B73"/>
    <w:rsid w:val="00210D95"/>
    <w:rsid w:val="0021307B"/>
    <w:rsid w:val="00214268"/>
    <w:rsid w:val="00217546"/>
    <w:rsid w:val="00217BCB"/>
    <w:rsid w:val="0022460B"/>
    <w:rsid w:val="00233107"/>
    <w:rsid w:val="00235361"/>
    <w:rsid w:val="00243EA7"/>
    <w:rsid w:val="00266B5E"/>
    <w:rsid w:val="0027305E"/>
    <w:rsid w:val="00276D7C"/>
    <w:rsid w:val="0028490D"/>
    <w:rsid w:val="002866BC"/>
    <w:rsid w:val="002A153C"/>
    <w:rsid w:val="002A3B4E"/>
    <w:rsid w:val="002A4662"/>
    <w:rsid w:val="002A7E56"/>
    <w:rsid w:val="002B7597"/>
    <w:rsid w:val="002C3F64"/>
    <w:rsid w:val="002C55B2"/>
    <w:rsid w:val="002C561F"/>
    <w:rsid w:val="002F0A10"/>
    <w:rsid w:val="002F2167"/>
    <w:rsid w:val="002F3A12"/>
    <w:rsid w:val="002F3E7A"/>
    <w:rsid w:val="00300A63"/>
    <w:rsid w:val="00306833"/>
    <w:rsid w:val="003070C1"/>
    <w:rsid w:val="003107C8"/>
    <w:rsid w:val="00312134"/>
    <w:rsid w:val="00313C4B"/>
    <w:rsid w:val="00315BFC"/>
    <w:rsid w:val="00335D71"/>
    <w:rsid w:val="00340942"/>
    <w:rsid w:val="00347CE5"/>
    <w:rsid w:val="003505AC"/>
    <w:rsid w:val="0035280B"/>
    <w:rsid w:val="00357A36"/>
    <w:rsid w:val="00371BFC"/>
    <w:rsid w:val="00380868"/>
    <w:rsid w:val="0039221D"/>
    <w:rsid w:val="0039336A"/>
    <w:rsid w:val="00396FC2"/>
    <w:rsid w:val="003A14CD"/>
    <w:rsid w:val="003B62E8"/>
    <w:rsid w:val="003C1C11"/>
    <w:rsid w:val="003C539A"/>
    <w:rsid w:val="003C753C"/>
    <w:rsid w:val="003D0A36"/>
    <w:rsid w:val="003E2442"/>
    <w:rsid w:val="003E48EA"/>
    <w:rsid w:val="003F0034"/>
    <w:rsid w:val="00404684"/>
    <w:rsid w:val="00410C56"/>
    <w:rsid w:val="00412A03"/>
    <w:rsid w:val="0042092D"/>
    <w:rsid w:val="00425BB3"/>
    <w:rsid w:val="00431C69"/>
    <w:rsid w:val="00437220"/>
    <w:rsid w:val="00447F70"/>
    <w:rsid w:val="00450635"/>
    <w:rsid w:val="00453289"/>
    <w:rsid w:val="00453567"/>
    <w:rsid w:val="0045570C"/>
    <w:rsid w:val="00456545"/>
    <w:rsid w:val="00480D17"/>
    <w:rsid w:val="00493D94"/>
    <w:rsid w:val="00494307"/>
    <w:rsid w:val="004A0B02"/>
    <w:rsid w:val="004A573C"/>
    <w:rsid w:val="004A6399"/>
    <w:rsid w:val="004A6726"/>
    <w:rsid w:val="004A6C4F"/>
    <w:rsid w:val="004B645C"/>
    <w:rsid w:val="004C6E20"/>
    <w:rsid w:val="004C7E74"/>
    <w:rsid w:val="004D2FB8"/>
    <w:rsid w:val="004D3B24"/>
    <w:rsid w:val="004E0FDB"/>
    <w:rsid w:val="004E4E04"/>
    <w:rsid w:val="004E6C5C"/>
    <w:rsid w:val="005136B4"/>
    <w:rsid w:val="00514F21"/>
    <w:rsid w:val="00520E38"/>
    <w:rsid w:val="00536CAC"/>
    <w:rsid w:val="00542187"/>
    <w:rsid w:val="00547388"/>
    <w:rsid w:val="00565893"/>
    <w:rsid w:val="00566260"/>
    <w:rsid w:val="00571DC6"/>
    <w:rsid w:val="00572B1B"/>
    <w:rsid w:val="0057694C"/>
    <w:rsid w:val="0058103F"/>
    <w:rsid w:val="00582F1F"/>
    <w:rsid w:val="00586380"/>
    <w:rsid w:val="00593463"/>
    <w:rsid w:val="00597E23"/>
    <w:rsid w:val="005A6A50"/>
    <w:rsid w:val="005A7751"/>
    <w:rsid w:val="005B319D"/>
    <w:rsid w:val="005B5EB0"/>
    <w:rsid w:val="005E6265"/>
    <w:rsid w:val="005E6A64"/>
    <w:rsid w:val="005F1B9E"/>
    <w:rsid w:val="005F556B"/>
    <w:rsid w:val="00601102"/>
    <w:rsid w:val="00615DD0"/>
    <w:rsid w:val="00620F0E"/>
    <w:rsid w:val="00621005"/>
    <w:rsid w:val="00621C66"/>
    <w:rsid w:val="00635CF6"/>
    <w:rsid w:val="00652087"/>
    <w:rsid w:val="00656077"/>
    <w:rsid w:val="006602E4"/>
    <w:rsid w:val="00675E94"/>
    <w:rsid w:val="00693934"/>
    <w:rsid w:val="006B7C54"/>
    <w:rsid w:val="006C0C9D"/>
    <w:rsid w:val="006C43EC"/>
    <w:rsid w:val="006D5663"/>
    <w:rsid w:val="006E7E46"/>
    <w:rsid w:val="006F2734"/>
    <w:rsid w:val="006F547F"/>
    <w:rsid w:val="00707F2F"/>
    <w:rsid w:val="00714496"/>
    <w:rsid w:val="007238E8"/>
    <w:rsid w:val="00735575"/>
    <w:rsid w:val="00742187"/>
    <w:rsid w:val="00751628"/>
    <w:rsid w:val="00752254"/>
    <w:rsid w:val="00765B61"/>
    <w:rsid w:val="00766881"/>
    <w:rsid w:val="007704C0"/>
    <w:rsid w:val="00775D98"/>
    <w:rsid w:val="00780A2B"/>
    <w:rsid w:val="007844EF"/>
    <w:rsid w:val="007860A7"/>
    <w:rsid w:val="00797AAE"/>
    <w:rsid w:val="007B1998"/>
    <w:rsid w:val="007B7348"/>
    <w:rsid w:val="007C0439"/>
    <w:rsid w:val="007C67FF"/>
    <w:rsid w:val="007D2A8C"/>
    <w:rsid w:val="007E26DD"/>
    <w:rsid w:val="007F2F15"/>
    <w:rsid w:val="007F5526"/>
    <w:rsid w:val="008127B3"/>
    <w:rsid w:val="008129F5"/>
    <w:rsid w:val="00814BB7"/>
    <w:rsid w:val="00836638"/>
    <w:rsid w:val="00837C4C"/>
    <w:rsid w:val="00844691"/>
    <w:rsid w:val="008477BF"/>
    <w:rsid w:val="00875C8C"/>
    <w:rsid w:val="008863C6"/>
    <w:rsid w:val="00897A7B"/>
    <w:rsid w:val="008B2D70"/>
    <w:rsid w:val="008B3C3C"/>
    <w:rsid w:val="008B4066"/>
    <w:rsid w:val="008C2F1D"/>
    <w:rsid w:val="008C677C"/>
    <w:rsid w:val="008D152B"/>
    <w:rsid w:val="008D54A6"/>
    <w:rsid w:val="008E1F15"/>
    <w:rsid w:val="008F738B"/>
    <w:rsid w:val="00903253"/>
    <w:rsid w:val="009068E2"/>
    <w:rsid w:val="00914009"/>
    <w:rsid w:val="00933DB6"/>
    <w:rsid w:val="009346B3"/>
    <w:rsid w:val="0093725D"/>
    <w:rsid w:val="00940BB0"/>
    <w:rsid w:val="00941F0A"/>
    <w:rsid w:val="00942E59"/>
    <w:rsid w:val="00961685"/>
    <w:rsid w:val="009711D8"/>
    <w:rsid w:val="00973CC8"/>
    <w:rsid w:val="00977392"/>
    <w:rsid w:val="00977909"/>
    <w:rsid w:val="009779AE"/>
    <w:rsid w:val="009A1760"/>
    <w:rsid w:val="009A64E6"/>
    <w:rsid w:val="009B03C7"/>
    <w:rsid w:val="009C174E"/>
    <w:rsid w:val="009C1AA0"/>
    <w:rsid w:val="009C647E"/>
    <w:rsid w:val="009C77D4"/>
    <w:rsid w:val="009D2F6F"/>
    <w:rsid w:val="009E0811"/>
    <w:rsid w:val="009E7C6E"/>
    <w:rsid w:val="009F0293"/>
    <w:rsid w:val="009F069A"/>
    <w:rsid w:val="009F480C"/>
    <w:rsid w:val="009F499D"/>
    <w:rsid w:val="00A06A2F"/>
    <w:rsid w:val="00A16FF9"/>
    <w:rsid w:val="00A17A94"/>
    <w:rsid w:val="00A32D70"/>
    <w:rsid w:val="00A46923"/>
    <w:rsid w:val="00A60802"/>
    <w:rsid w:val="00A62315"/>
    <w:rsid w:val="00A6449E"/>
    <w:rsid w:val="00A732E3"/>
    <w:rsid w:val="00A754C3"/>
    <w:rsid w:val="00A7638F"/>
    <w:rsid w:val="00AB2DF5"/>
    <w:rsid w:val="00AB3051"/>
    <w:rsid w:val="00AB6822"/>
    <w:rsid w:val="00AD0537"/>
    <w:rsid w:val="00AD1F69"/>
    <w:rsid w:val="00AE64F3"/>
    <w:rsid w:val="00AF3427"/>
    <w:rsid w:val="00B173B1"/>
    <w:rsid w:val="00B25074"/>
    <w:rsid w:val="00B328FE"/>
    <w:rsid w:val="00B338C8"/>
    <w:rsid w:val="00B4392F"/>
    <w:rsid w:val="00B50C42"/>
    <w:rsid w:val="00B51633"/>
    <w:rsid w:val="00B54A23"/>
    <w:rsid w:val="00B55092"/>
    <w:rsid w:val="00B65433"/>
    <w:rsid w:val="00B65B6D"/>
    <w:rsid w:val="00B6698E"/>
    <w:rsid w:val="00B76294"/>
    <w:rsid w:val="00B85A6A"/>
    <w:rsid w:val="00B928A5"/>
    <w:rsid w:val="00B93182"/>
    <w:rsid w:val="00BA0D0E"/>
    <w:rsid w:val="00BA6EF7"/>
    <w:rsid w:val="00BB3CD6"/>
    <w:rsid w:val="00BB5B39"/>
    <w:rsid w:val="00BC30CA"/>
    <w:rsid w:val="00BD1B5A"/>
    <w:rsid w:val="00BD4412"/>
    <w:rsid w:val="00BD4A84"/>
    <w:rsid w:val="00BD6C4F"/>
    <w:rsid w:val="00BE09F5"/>
    <w:rsid w:val="00BE51CC"/>
    <w:rsid w:val="00BE5589"/>
    <w:rsid w:val="00BE7CA9"/>
    <w:rsid w:val="00BE7DEE"/>
    <w:rsid w:val="00BF0248"/>
    <w:rsid w:val="00BF21F7"/>
    <w:rsid w:val="00BF7A7B"/>
    <w:rsid w:val="00C05809"/>
    <w:rsid w:val="00C100B1"/>
    <w:rsid w:val="00C11E1E"/>
    <w:rsid w:val="00C1257D"/>
    <w:rsid w:val="00C260F2"/>
    <w:rsid w:val="00C34EB9"/>
    <w:rsid w:val="00C4682D"/>
    <w:rsid w:val="00C50FF0"/>
    <w:rsid w:val="00C51AE8"/>
    <w:rsid w:val="00C52154"/>
    <w:rsid w:val="00C747DC"/>
    <w:rsid w:val="00C75219"/>
    <w:rsid w:val="00C82F38"/>
    <w:rsid w:val="00C853D8"/>
    <w:rsid w:val="00C85D7B"/>
    <w:rsid w:val="00C920A1"/>
    <w:rsid w:val="00CA4921"/>
    <w:rsid w:val="00CB51A7"/>
    <w:rsid w:val="00CC3A93"/>
    <w:rsid w:val="00CC42D7"/>
    <w:rsid w:val="00CD6822"/>
    <w:rsid w:val="00CE60E8"/>
    <w:rsid w:val="00CF3AD6"/>
    <w:rsid w:val="00CF625E"/>
    <w:rsid w:val="00D0089C"/>
    <w:rsid w:val="00D13AA0"/>
    <w:rsid w:val="00D22766"/>
    <w:rsid w:val="00D25D06"/>
    <w:rsid w:val="00D36AEC"/>
    <w:rsid w:val="00D37933"/>
    <w:rsid w:val="00D4375E"/>
    <w:rsid w:val="00D47170"/>
    <w:rsid w:val="00D77087"/>
    <w:rsid w:val="00D9309A"/>
    <w:rsid w:val="00D93FFF"/>
    <w:rsid w:val="00D95099"/>
    <w:rsid w:val="00D952E9"/>
    <w:rsid w:val="00DA4B14"/>
    <w:rsid w:val="00DD54C2"/>
    <w:rsid w:val="00DD67E7"/>
    <w:rsid w:val="00DF3114"/>
    <w:rsid w:val="00E04841"/>
    <w:rsid w:val="00E0512A"/>
    <w:rsid w:val="00E1446D"/>
    <w:rsid w:val="00E1699E"/>
    <w:rsid w:val="00E17B7C"/>
    <w:rsid w:val="00E22D36"/>
    <w:rsid w:val="00E23C74"/>
    <w:rsid w:val="00E254E5"/>
    <w:rsid w:val="00E25A1F"/>
    <w:rsid w:val="00E25CC1"/>
    <w:rsid w:val="00E32ECC"/>
    <w:rsid w:val="00E3562E"/>
    <w:rsid w:val="00E42321"/>
    <w:rsid w:val="00E57F93"/>
    <w:rsid w:val="00E72B6F"/>
    <w:rsid w:val="00E840D4"/>
    <w:rsid w:val="00E849F6"/>
    <w:rsid w:val="00E8658A"/>
    <w:rsid w:val="00E938DF"/>
    <w:rsid w:val="00EB071D"/>
    <w:rsid w:val="00EC406C"/>
    <w:rsid w:val="00EC6681"/>
    <w:rsid w:val="00ED14E4"/>
    <w:rsid w:val="00EE419E"/>
    <w:rsid w:val="00F073A8"/>
    <w:rsid w:val="00F07F2E"/>
    <w:rsid w:val="00F111B1"/>
    <w:rsid w:val="00F15FE2"/>
    <w:rsid w:val="00F23C8F"/>
    <w:rsid w:val="00F31EB7"/>
    <w:rsid w:val="00F36678"/>
    <w:rsid w:val="00F531BD"/>
    <w:rsid w:val="00F53863"/>
    <w:rsid w:val="00F66CA6"/>
    <w:rsid w:val="00F80759"/>
    <w:rsid w:val="00F8507A"/>
    <w:rsid w:val="00F85565"/>
    <w:rsid w:val="00F90E68"/>
    <w:rsid w:val="00F96B46"/>
    <w:rsid w:val="00FA03A9"/>
    <w:rsid w:val="00FB4386"/>
    <w:rsid w:val="00FD0332"/>
    <w:rsid w:val="00FD25BC"/>
    <w:rsid w:val="00FD4CA6"/>
    <w:rsid w:val="00FD5681"/>
    <w:rsid w:val="00FD5B5E"/>
    <w:rsid w:val="00FE0869"/>
    <w:rsid w:val="00FF69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5C65FD9"/>
  <w15:docId w15:val="{BF2C1454-8311-407C-AE36-12B051F42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7A7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7A7B"/>
    <w:pPr>
      <w:tabs>
        <w:tab w:val="center" w:pos="4680"/>
        <w:tab w:val="right" w:pos="9360"/>
      </w:tabs>
    </w:pPr>
  </w:style>
  <w:style w:type="character" w:customStyle="1" w:styleId="HeaderChar">
    <w:name w:val="Header Char"/>
    <w:basedOn w:val="DefaultParagraphFont"/>
    <w:link w:val="Header"/>
    <w:uiPriority w:val="99"/>
    <w:rsid w:val="00897A7B"/>
  </w:style>
  <w:style w:type="paragraph" w:styleId="Footer">
    <w:name w:val="footer"/>
    <w:basedOn w:val="Normal"/>
    <w:link w:val="FooterChar"/>
    <w:uiPriority w:val="99"/>
    <w:unhideWhenUsed/>
    <w:rsid w:val="00897A7B"/>
    <w:pPr>
      <w:tabs>
        <w:tab w:val="center" w:pos="4680"/>
        <w:tab w:val="right" w:pos="9360"/>
      </w:tabs>
    </w:pPr>
  </w:style>
  <w:style w:type="character" w:customStyle="1" w:styleId="FooterChar">
    <w:name w:val="Footer Char"/>
    <w:basedOn w:val="DefaultParagraphFont"/>
    <w:link w:val="Footer"/>
    <w:uiPriority w:val="99"/>
    <w:rsid w:val="00897A7B"/>
  </w:style>
  <w:style w:type="paragraph" w:styleId="ListParagraph">
    <w:name w:val="List Paragraph"/>
    <w:basedOn w:val="Normal"/>
    <w:uiPriority w:val="34"/>
    <w:qFormat/>
    <w:rsid w:val="00F90E68"/>
    <w:pPr>
      <w:ind w:left="720"/>
      <w:contextualSpacing/>
    </w:pPr>
  </w:style>
  <w:style w:type="paragraph" w:styleId="BalloonText">
    <w:name w:val="Balloon Text"/>
    <w:basedOn w:val="Normal"/>
    <w:link w:val="BalloonTextChar"/>
    <w:unhideWhenUsed/>
    <w:rsid w:val="007704C0"/>
    <w:rPr>
      <w:rFonts w:ascii="Tahoma" w:hAnsi="Tahoma" w:cs="Tahoma"/>
      <w:sz w:val="16"/>
      <w:szCs w:val="16"/>
    </w:rPr>
  </w:style>
  <w:style w:type="character" w:customStyle="1" w:styleId="BalloonTextChar">
    <w:name w:val="Balloon Text Char"/>
    <w:basedOn w:val="DefaultParagraphFont"/>
    <w:link w:val="BalloonText"/>
    <w:rsid w:val="007704C0"/>
    <w:rPr>
      <w:rFonts w:ascii="Tahoma" w:eastAsia="Times New Roman" w:hAnsi="Tahoma" w:cs="Tahoma"/>
      <w:sz w:val="16"/>
      <w:szCs w:val="16"/>
    </w:rPr>
  </w:style>
  <w:style w:type="character" w:styleId="CommentReference">
    <w:name w:val="annotation reference"/>
    <w:basedOn w:val="DefaultParagraphFont"/>
    <w:uiPriority w:val="99"/>
    <w:unhideWhenUsed/>
    <w:rsid w:val="00404684"/>
    <w:rPr>
      <w:sz w:val="16"/>
      <w:szCs w:val="16"/>
    </w:rPr>
  </w:style>
  <w:style w:type="paragraph" w:styleId="CommentText">
    <w:name w:val="annotation text"/>
    <w:basedOn w:val="Normal"/>
    <w:link w:val="CommentTextChar"/>
    <w:uiPriority w:val="99"/>
    <w:unhideWhenUsed/>
    <w:rsid w:val="00404684"/>
    <w:rPr>
      <w:sz w:val="20"/>
      <w:szCs w:val="20"/>
    </w:rPr>
  </w:style>
  <w:style w:type="character" w:customStyle="1" w:styleId="CommentTextChar">
    <w:name w:val="Comment Text Char"/>
    <w:basedOn w:val="DefaultParagraphFont"/>
    <w:link w:val="CommentText"/>
    <w:uiPriority w:val="99"/>
    <w:rsid w:val="0040468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04684"/>
    <w:rPr>
      <w:b/>
      <w:bCs/>
    </w:rPr>
  </w:style>
  <w:style w:type="character" w:customStyle="1" w:styleId="CommentSubjectChar">
    <w:name w:val="Comment Subject Char"/>
    <w:basedOn w:val="CommentTextChar"/>
    <w:link w:val="CommentSubject"/>
    <w:uiPriority w:val="99"/>
    <w:semiHidden/>
    <w:rsid w:val="00404684"/>
    <w:rPr>
      <w:rFonts w:ascii="Times New Roman" w:eastAsia="Times New Roman" w:hAnsi="Times New Roman" w:cs="Times New Roman"/>
      <w:b/>
      <w:bCs/>
      <w:sz w:val="20"/>
      <w:szCs w:val="20"/>
    </w:rPr>
  </w:style>
  <w:style w:type="paragraph" w:styleId="Revision">
    <w:name w:val="Revision"/>
    <w:hidden/>
    <w:uiPriority w:val="99"/>
    <w:semiHidden/>
    <w:rsid w:val="001E0DA7"/>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59"/>
    <w:rsid w:val="002866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6C0C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826691">
      <w:bodyDiv w:val="1"/>
      <w:marLeft w:val="0"/>
      <w:marRight w:val="0"/>
      <w:marTop w:val="0"/>
      <w:marBottom w:val="0"/>
      <w:divBdr>
        <w:top w:val="none" w:sz="0" w:space="0" w:color="auto"/>
        <w:left w:val="none" w:sz="0" w:space="0" w:color="auto"/>
        <w:bottom w:val="none" w:sz="0" w:space="0" w:color="auto"/>
        <w:right w:val="none" w:sz="0" w:space="0" w:color="auto"/>
      </w:divBdr>
    </w:div>
    <w:div w:id="118187025">
      <w:bodyDiv w:val="1"/>
      <w:marLeft w:val="0"/>
      <w:marRight w:val="0"/>
      <w:marTop w:val="0"/>
      <w:marBottom w:val="0"/>
      <w:divBdr>
        <w:top w:val="none" w:sz="0" w:space="0" w:color="auto"/>
        <w:left w:val="none" w:sz="0" w:space="0" w:color="auto"/>
        <w:bottom w:val="none" w:sz="0" w:space="0" w:color="auto"/>
        <w:right w:val="none" w:sz="0" w:space="0" w:color="auto"/>
      </w:divBdr>
    </w:div>
    <w:div w:id="1183973569">
      <w:bodyDiv w:val="1"/>
      <w:marLeft w:val="0"/>
      <w:marRight w:val="0"/>
      <w:marTop w:val="0"/>
      <w:marBottom w:val="0"/>
      <w:divBdr>
        <w:top w:val="none" w:sz="0" w:space="0" w:color="auto"/>
        <w:left w:val="none" w:sz="0" w:space="0" w:color="auto"/>
        <w:bottom w:val="none" w:sz="0" w:space="0" w:color="auto"/>
        <w:right w:val="none" w:sz="0" w:space="0" w:color="auto"/>
      </w:divBdr>
    </w:div>
    <w:div w:id="1681393620">
      <w:bodyDiv w:val="1"/>
      <w:marLeft w:val="0"/>
      <w:marRight w:val="0"/>
      <w:marTop w:val="0"/>
      <w:marBottom w:val="0"/>
      <w:divBdr>
        <w:top w:val="none" w:sz="0" w:space="0" w:color="auto"/>
        <w:left w:val="none" w:sz="0" w:space="0" w:color="auto"/>
        <w:bottom w:val="none" w:sz="0" w:space="0" w:color="auto"/>
        <w:right w:val="none" w:sz="0" w:space="0" w:color="auto"/>
      </w:divBdr>
    </w:div>
    <w:div w:id="1763990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8245EF-C171-404A-BEA2-FB48F4FB1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1058</Words>
  <Characters>6034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Mobley, Victoria L</cp:lastModifiedBy>
  <cp:revision>4</cp:revision>
  <cp:lastPrinted>2015-10-15T10:59:00Z</cp:lastPrinted>
  <dcterms:created xsi:type="dcterms:W3CDTF">2022-05-03T18:03:00Z</dcterms:created>
  <dcterms:modified xsi:type="dcterms:W3CDTF">2022-05-13T13:16:00Z</dcterms:modified>
</cp:coreProperties>
</file>